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4158" w14:textId="763B777F" w:rsidR="0012681B" w:rsidRDefault="00145BA5"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nl-BE"/>
        </w:rPr>
      </w:pPr>
      <w:r w:rsidRPr="00145BA5">
        <w:rPr>
          <w:rFonts w:ascii="Calibri" w:eastAsia="Calibri" w:hAnsi="Calibri"/>
          <w:noProof/>
          <w:szCs w:val="22"/>
          <w:lang w:val="en-GB"/>
        </w:rPr>
        <w:drawing>
          <wp:anchor distT="0" distB="0" distL="114300" distR="114300" simplePos="0" relativeHeight="251660288" behindDoc="1" locked="0" layoutInCell="1" allowOverlap="1" wp14:anchorId="45547E9F" wp14:editId="3A0E02A6">
            <wp:simplePos x="0" y="0"/>
            <wp:positionH relativeFrom="column">
              <wp:align>center</wp:align>
            </wp:positionH>
            <wp:positionV relativeFrom="page">
              <wp:posOffset>733425</wp:posOffset>
            </wp:positionV>
            <wp:extent cx="3495600" cy="1512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95600" cy="1512000"/>
                    </a:xfrm>
                    <a:prstGeom prst="rect">
                      <a:avLst/>
                    </a:prstGeom>
                  </pic:spPr>
                </pic:pic>
              </a:graphicData>
            </a:graphic>
            <wp14:sizeRelH relativeFrom="page">
              <wp14:pctWidth>0</wp14:pctWidth>
            </wp14:sizeRelH>
            <wp14:sizeRelV relativeFrom="page">
              <wp14:pctHeight>0</wp14:pctHeight>
            </wp14:sizeRelV>
          </wp:anchor>
        </w:drawing>
      </w:r>
    </w:p>
    <w:p w14:paraId="4B184159" w14:textId="78AEECB1" w:rsidR="0012681B" w:rsidRDefault="0012681B"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nl-BE"/>
        </w:rPr>
      </w:pPr>
    </w:p>
    <w:p w14:paraId="4B18415A" w14:textId="78CF36AA" w:rsidR="0012681B" w:rsidRDefault="0012681B"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nl-BE"/>
        </w:rPr>
      </w:pPr>
    </w:p>
    <w:p w14:paraId="4B18415B" w14:textId="6C46B2F0" w:rsidR="0012681B" w:rsidRDefault="00145BA5" w:rsidP="00145BA5">
      <w:pPr>
        <w:pStyle w:val="Aanspreking"/>
        <w:pBdr>
          <w:top w:val="single" w:sz="4" w:space="1" w:color="auto"/>
          <w:left w:val="single" w:sz="4" w:space="4" w:color="auto"/>
          <w:bottom w:val="single" w:sz="4" w:space="1" w:color="auto"/>
          <w:right w:val="single" w:sz="4" w:space="4" w:color="auto"/>
        </w:pBdr>
        <w:tabs>
          <w:tab w:val="clear" w:pos="1418"/>
          <w:tab w:val="clear" w:pos="7088"/>
          <w:tab w:val="left" w:pos="5760"/>
        </w:tabs>
        <w:spacing w:after="0" w:line="240" w:lineRule="auto"/>
        <w:rPr>
          <w:rFonts w:ascii="Tahoma" w:hAnsi="Tahoma"/>
          <w:szCs w:val="22"/>
          <w:lang w:val="nl-BE"/>
        </w:rPr>
      </w:pPr>
      <w:r>
        <w:rPr>
          <w:rFonts w:ascii="Tahoma" w:hAnsi="Tahoma"/>
          <w:szCs w:val="22"/>
          <w:lang w:val="nl-BE"/>
        </w:rPr>
        <w:tab/>
      </w:r>
    </w:p>
    <w:p w14:paraId="4B18415C" w14:textId="0877C7DF" w:rsidR="0012681B" w:rsidRDefault="0012681B"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nl-BE"/>
        </w:rPr>
      </w:pPr>
    </w:p>
    <w:p w14:paraId="4B18415D" w14:textId="77777777" w:rsidR="0012681B" w:rsidRDefault="0012681B"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nl-BE"/>
        </w:rPr>
      </w:pPr>
    </w:p>
    <w:p w14:paraId="4B18415E" w14:textId="77777777" w:rsidR="0012681B" w:rsidRDefault="0012681B"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nl-BE"/>
        </w:rPr>
      </w:pPr>
    </w:p>
    <w:p w14:paraId="4B18415F" w14:textId="57AEB21D" w:rsidR="0012681B" w:rsidRDefault="0012681B"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nl-BE"/>
        </w:rPr>
      </w:pPr>
    </w:p>
    <w:p w14:paraId="4B184160" w14:textId="6B552F16" w:rsidR="00B60384" w:rsidRPr="0012681B" w:rsidRDefault="00B60384"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nl-BE"/>
        </w:rPr>
      </w:pPr>
      <w:r w:rsidRPr="0012681B">
        <w:rPr>
          <w:rFonts w:ascii="Tahoma" w:hAnsi="Tahoma"/>
          <w:szCs w:val="22"/>
          <w:lang w:val="nl-BE"/>
        </w:rPr>
        <w:t>Departement Gezondheid en leefmilieu</w:t>
      </w:r>
    </w:p>
    <w:p w14:paraId="4B184161" w14:textId="77777777" w:rsidR="00B60384" w:rsidRPr="0012681B" w:rsidRDefault="0012681B" w:rsidP="003B220D">
      <w:pPr>
        <w:pStyle w:val="Aanspreking"/>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after="0"/>
        <w:jc w:val="center"/>
        <w:rPr>
          <w:rFonts w:ascii="Tahoma" w:hAnsi="Tahoma"/>
          <w:sz w:val="28"/>
          <w:szCs w:val="28"/>
          <w:lang w:val="nl-BE"/>
        </w:rPr>
      </w:pPr>
      <w:r w:rsidRPr="0012681B">
        <w:rPr>
          <w:rFonts w:ascii="Tahoma" w:hAnsi="Tahoma"/>
          <w:szCs w:val="22"/>
          <w:lang w:val="nl-BE"/>
        </w:rPr>
        <w:t>D</w:t>
      </w:r>
      <w:r w:rsidR="00B60384" w:rsidRPr="0012681B">
        <w:rPr>
          <w:rFonts w:ascii="Tahoma" w:hAnsi="Tahoma"/>
          <w:szCs w:val="22"/>
          <w:lang w:val="nl-BE"/>
        </w:rPr>
        <w:t>ienst bescherming van de gezondheid</w:t>
      </w:r>
    </w:p>
    <w:p w14:paraId="4B184162" w14:textId="4D24D32B" w:rsidR="0005307A" w:rsidRPr="0010520F" w:rsidRDefault="00891DD8" w:rsidP="00C457BC">
      <w:pPr>
        <w:pStyle w:val="Aanspreking"/>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before="120" w:after="0"/>
        <w:jc w:val="center"/>
        <w:rPr>
          <w:rFonts w:ascii="Tahoma" w:hAnsi="Tahoma"/>
          <w:b/>
          <w:caps/>
          <w:sz w:val="28"/>
          <w:szCs w:val="28"/>
          <w:lang w:val="nl-BE"/>
        </w:rPr>
      </w:pPr>
      <w:r>
        <w:rPr>
          <w:rFonts w:ascii="Tahoma" w:hAnsi="Tahoma"/>
          <w:b/>
          <w:caps/>
          <w:sz w:val="28"/>
          <w:szCs w:val="28"/>
          <w:lang w:val="nl-BE"/>
        </w:rPr>
        <w:t>VERK</w:t>
      </w:r>
      <w:r w:rsidR="00305A8F">
        <w:rPr>
          <w:rFonts w:ascii="Tahoma" w:hAnsi="Tahoma"/>
          <w:b/>
          <w:caps/>
          <w:sz w:val="28"/>
          <w:szCs w:val="28"/>
          <w:lang w:val="nl-BE"/>
        </w:rPr>
        <w:t>L</w:t>
      </w:r>
      <w:r>
        <w:rPr>
          <w:rFonts w:ascii="Tahoma" w:hAnsi="Tahoma"/>
          <w:b/>
          <w:caps/>
          <w:sz w:val="28"/>
          <w:szCs w:val="28"/>
          <w:lang w:val="nl-BE"/>
        </w:rPr>
        <w:t>ARIN</w:t>
      </w:r>
      <w:r w:rsidR="00305A8F">
        <w:rPr>
          <w:rFonts w:ascii="Tahoma" w:hAnsi="Tahoma"/>
          <w:b/>
          <w:caps/>
          <w:sz w:val="28"/>
          <w:szCs w:val="28"/>
          <w:lang w:val="nl-BE"/>
        </w:rPr>
        <w:t>G</w:t>
      </w:r>
      <w:r>
        <w:rPr>
          <w:rFonts w:ascii="Tahoma" w:hAnsi="Tahoma"/>
          <w:b/>
          <w:caps/>
          <w:sz w:val="28"/>
          <w:szCs w:val="28"/>
          <w:lang w:val="nl-BE"/>
        </w:rPr>
        <w:t xml:space="preserve"> OP EREWOORD</w:t>
      </w:r>
      <w:r w:rsidR="001D50A9">
        <w:rPr>
          <w:rFonts w:ascii="Tahoma" w:hAnsi="Tahoma"/>
          <w:b/>
          <w:caps/>
          <w:sz w:val="28"/>
          <w:szCs w:val="28"/>
          <w:lang w:val="nl-BE"/>
        </w:rPr>
        <w:t xml:space="preserve"> aangaande de conformiteit </w:t>
      </w:r>
      <w:r w:rsidR="008620EF">
        <w:rPr>
          <w:rFonts w:ascii="Tahoma" w:hAnsi="Tahoma"/>
          <w:b/>
          <w:caps/>
          <w:sz w:val="28"/>
          <w:szCs w:val="28"/>
          <w:lang w:val="nl-BE"/>
        </w:rPr>
        <w:t>van de gebruiksaanwijzingen van radioactieve in vitro diagnostica m</w:t>
      </w:r>
      <w:r w:rsidR="001D50A9">
        <w:rPr>
          <w:rFonts w:ascii="Tahoma" w:hAnsi="Tahoma"/>
          <w:b/>
          <w:caps/>
          <w:sz w:val="28"/>
          <w:szCs w:val="28"/>
          <w:lang w:val="nl-BE"/>
        </w:rPr>
        <w:t>et</w:t>
      </w:r>
      <w:r w:rsidR="008620EF">
        <w:rPr>
          <w:rFonts w:ascii="Tahoma" w:hAnsi="Tahoma"/>
          <w:b/>
          <w:caps/>
          <w:sz w:val="28"/>
          <w:szCs w:val="28"/>
          <w:lang w:val="nl-BE"/>
        </w:rPr>
        <w:t xml:space="preserve"> </w:t>
      </w:r>
      <w:r w:rsidR="001D50A9">
        <w:rPr>
          <w:rFonts w:ascii="Tahoma" w:hAnsi="Tahoma"/>
          <w:b/>
          <w:caps/>
          <w:sz w:val="28"/>
          <w:szCs w:val="28"/>
          <w:lang w:val="nl-BE"/>
        </w:rPr>
        <w:t>Artikel 21</w:t>
      </w:r>
      <w:r w:rsidR="00CB2384">
        <w:rPr>
          <w:rFonts w:ascii="Tahoma" w:hAnsi="Tahoma"/>
          <w:b/>
          <w:caps/>
          <w:sz w:val="28"/>
          <w:szCs w:val="28"/>
          <w:lang w:val="nl-BE"/>
        </w:rPr>
        <w:t xml:space="preserve"> </w:t>
      </w:r>
      <w:r w:rsidR="002904FA">
        <w:rPr>
          <w:rFonts w:ascii="Tahoma" w:hAnsi="Tahoma"/>
          <w:b/>
          <w:caps/>
          <w:sz w:val="28"/>
          <w:szCs w:val="28"/>
          <w:lang w:val="nl-BE"/>
        </w:rPr>
        <w:t>van het</w:t>
      </w:r>
      <w:r w:rsidR="00CB2384">
        <w:rPr>
          <w:rFonts w:ascii="Tahoma" w:hAnsi="Tahoma"/>
          <w:b/>
          <w:caps/>
          <w:sz w:val="28"/>
          <w:szCs w:val="28"/>
          <w:lang w:val="nl-BE"/>
        </w:rPr>
        <w:t xml:space="preserve"> </w:t>
      </w:r>
      <w:r w:rsidR="00BF1EA8">
        <w:rPr>
          <w:rFonts w:ascii="Tahoma" w:hAnsi="Tahoma"/>
          <w:b/>
          <w:caps/>
          <w:sz w:val="28"/>
          <w:szCs w:val="28"/>
          <w:lang w:val="nl-BE"/>
        </w:rPr>
        <w:t xml:space="preserve">KB </w:t>
      </w:r>
      <w:r w:rsidR="002904FA">
        <w:rPr>
          <w:rFonts w:ascii="Tahoma" w:hAnsi="Tahoma"/>
          <w:b/>
          <w:caps/>
          <w:sz w:val="28"/>
          <w:szCs w:val="28"/>
          <w:lang w:val="nl-BE"/>
        </w:rPr>
        <w:t xml:space="preserve">van </w:t>
      </w:r>
      <w:r w:rsidR="00246309">
        <w:rPr>
          <w:rFonts w:ascii="Tahoma" w:hAnsi="Tahoma"/>
          <w:b/>
          <w:caps/>
          <w:sz w:val="28"/>
          <w:szCs w:val="28"/>
          <w:lang w:val="nl-BE"/>
        </w:rPr>
        <w:t>1</w:t>
      </w:r>
      <w:r w:rsidR="001D50A9">
        <w:rPr>
          <w:rFonts w:ascii="Tahoma" w:hAnsi="Tahoma"/>
          <w:b/>
          <w:caps/>
          <w:sz w:val="28"/>
          <w:szCs w:val="28"/>
          <w:lang w:val="nl-BE"/>
        </w:rPr>
        <w:t>2 JULI 2015</w:t>
      </w:r>
      <w:r w:rsidR="008620EF">
        <w:rPr>
          <w:rStyle w:val="FootnoteReference"/>
          <w:rFonts w:ascii="Tahoma" w:hAnsi="Tahoma"/>
          <w:b/>
          <w:caps/>
          <w:sz w:val="28"/>
          <w:szCs w:val="28"/>
          <w:lang w:val="nl-BE"/>
        </w:rPr>
        <w:footnoteReference w:id="1"/>
      </w:r>
      <w:r w:rsidR="004856A7">
        <w:rPr>
          <w:rFonts w:ascii="Tahoma" w:hAnsi="Tahoma"/>
          <w:b/>
          <w:caps/>
          <w:sz w:val="28"/>
          <w:szCs w:val="28"/>
          <w:lang w:val="nl-BE"/>
        </w:rPr>
        <w:t xml:space="preserve"> </w:t>
      </w:r>
    </w:p>
    <w:p w14:paraId="1A1D98B9" w14:textId="78A9D6EB" w:rsidR="00980523" w:rsidRDefault="001D50A9" w:rsidP="00A53E99">
      <w:pPr>
        <w:pStyle w:val="Aanspreking"/>
        <w:pBdr>
          <w:left w:val="single" w:sz="4" w:space="4" w:color="auto"/>
          <w:right w:val="single" w:sz="4" w:space="4" w:color="auto"/>
        </w:pBdr>
        <w:tabs>
          <w:tab w:val="clear" w:pos="1418"/>
          <w:tab w:val="clear" w:pos="7088"/>
          <w:tab w:val="right" w:leader="dot" w:pos="9638"/>
        </w:tabs>
        <w:spacing w:before="240" w:after="0"/>
        <w:jc w:val="both"/>
        <w:rPr>
          <w:rFonts w:ascii="Tahoma" w:hAnsi="Tahoma"/>
        </w:rPr>
      </w:pPr>
      <w:r>
        <w:rPr>
          <w:rFonts w:ascii="Tahoma" w:hAnsi="Tahoma" w:cs="Tahoma"/>
          <w:lang w:val="nl-BE"/>
        </w:rPr>
        <w:t xml:space="preserve">Ik ondergetekende, </w:t>
      </w:r>
      <w:r>
        <w:rPr>
          <w:rFonts w:ascii="Tahoma" w:hAnsi="Tahoma"/>
        </w:rPr>
        <w:t>NAAM</w:t>
      </w:r>
      <w:r w:rsidR="00DE6292">
        <w:rPr>
          <w:rFonts w:ascii="Tahoma" w:hAnsi="Tahoma"/>
        </w:rPr>
        <w:t xml:space="preserve"> en </w:t>
      </w:r>
      <w:r>
        <w:rPr>
          <w:rFonts w:ascii="Tahoma" w:hAnsi="Tahoma"/>
        </w:rPr>
        <w:t>VOORNAAM:</w:t>
      </w:r>
      <w:r>
        <w:rPr>
          <w:rFonts w:ascii="Tahoma" w:hAnsi="Tahoma"/>
        </w:rPr>
        <w:tab/>
      </w:r>
    </w:p>
    <w:p w14:paraId="5AD360E3" w14:textId="227352DE" w:rsidR="00980523" w:rsidRDefault="001D50A9" w:rsidP="00A53E99">
      <w:pPr>
        <w:pBdr>
          <w:left w:val="single" w:sz="4" w:space="4" w:color="auto"/>
          <w:right w:val="single" w:sz="4" w:space="4" w:color="auto"/>
        </w:pBdr>
        <w:tabs>
          <w:tab w:val="right" w:leader="dot" w:pos="9638"/>
        </w:tabs>
        <w:spacing w:line="360" w:lineRule="auto"/>
        <w:ind w:right="-2"/>
        <w:jc w:val="both"/>
        <w:rPr>
          <w:rFonts w:ascii="Tahoma" w:hAnsi="Tahoma" w:cs="Tahoma"/>
        </w:rPr>
      </w:pPr>
      <w:r>
        <w:rPr>
          <w:rFonts w:ascii="Tahoma" w:hAnsi="Tahoma" w:cs="Tahoma"/>
        </w:rPr>
        <w:t>verklaar dat</w:t>
      </w:r>
      <w:r w:rsidR="00CC192D">
        <w:rPr>
          <w:rFonts w:ascii="Tahoma" w:hAnsi="Tahoma" w:cs="Tahoma"/>
        </w:rPr>
        <w:t xml:space="preserve"> de inhoud van</w:t>
      </w:r>
      <w:r>
        <w:rPr>
          <w:rFonts w:ascii="Tahoma" w:hAnsi="Tahoma" w:cs="Tahoma"/>
        </w:rPr>
        <w:t xml:space="preserve"> </w:t>
      </w:r>
      <w:r w:rsidR="00980523">
        <w:rPr>
          <w:rFonts w:ascii="Tahoma" w:hAnsi="Tahoma" w:cs="Tahoma"/>
        </w:rPr>
        <w:t xml:space="preserve">alle gebruiksaanwijzingen van de radioactieve </w:t>
      </w:r>
      <w:r w:rsidR="00980523" w:rsidRPr="00980523">
        <w:rPr>
          <w:rFonts w:ascii="Tahoma" w:hAnsi="Tahoma" w:cs="Tahoma"/>
          <w:i/>
        </w:rPr>
        <w:t>in vitro</w:t>
      </w:r>
      <w:r w:rsidR="00980523">
        <w:rPr>
          <w:rFonts w:ascii="Tahoma" w:hAnsi="Tahoma" w:cs="Tahoma"/>
        </w:rPr>
        <w:t xml:space="preserve"> diagnostica die de FIRMA: </w:t>
      </w:r>
      <w:r w:rsidR="00980523">
        <w:rPr>
          <w:rFonts w:ascii="Tahoma" w:hAnsi="Tahoma" w:cs="Tahoma"/>
        </w:rPr>
        <w:tab/>
      </w:r>
    </w:p>
    <w:p w14:paraId="24A0144B" w14:textId="17BEFD6F" w:rsidR="00A53E99" w:rsidRPr="008620EF" w:rsidRDefault="00CC192D" w:rsidP="00A53E99">
      <w:pPr>
        <w:pBdr>
          <w:left w:val="single" w:sz="4" w:space="4" w:color="auto"/>
          <w:right w:val="single" w:sz="4" w:space="4" w:color="auto"/>
        </w:pBdr>
        <w:tabs>
          <w:tab w:val="right" w:leader="dot" w:pos="9638"/>
        </w:tabs>
        <w:spacing w:line="360" w:lineRule="auto"/>
        <w:jc w:val="both"/>
        <w:rPr>
          <w:rFonts w:ascii="Tahoma" w:hAnsi="Tahoma" w:cs="Tahoma"/>
        </w:rPr>
      </w:pPr>
      <w:r w:rsidRPr="008620EF">
        <w:rPr>
          <w:rFonts w:ascii="Tahoma" w:hAnsi="Tahoma" w:cs="Tahoma"/>
        </w:rPr>
        <w:t>i</w:t>
      </w:r>
      <w:r w:rsidR="00980523" w:rsidRPr="008620EF">
        <w:rPr>
          <w:rFonts w:ascii="Tahoma" w:hAnsi="Tahoma" w:cs="Tahoma"/>
        </w:rPr>
        <w:t>n België zal ter beschikking stellen conform</w:t>
      </w:r>
      <w:r w:rsidRPr="008620EF">
        <w:rPr>
          <w:rFonts w:ascii="Tahoma" w:hAnsi="Tahoma" w:cs="Tahoma"/>
        </w:rPr>
        <w:t xml:space="preserve"> het</w:t>
      </w:r>
      <w:r w:rsidR="00980523" w:rsidRPr="008620EF">
        <w:rPr>
          <w:rFonts w:ascii="Tahoma" w:hAnsi="Tahoma" w:cs="Tahoma"/>
        </w:rPr>
        <w:t xml:space="preserve"> artikel 21 van het </w:t>
      </w:r>
      <w:r w:rsidR="00984BD8">
        <w:rPr>
          <w:rFonts w:ascii="Tahoma" w:hAnsi="Tahoma" w:cs="Tahoma"/>
        </w:rPr>
        <w:t>KB</w:t>
      </w:r>
      <w:r w:rsidR="00980523" w:rsidRPr="008620EF">
        <w:rPr>
          <w:rFonts w:ascii="Tahoma" w:hAnsi="Tahoma" w:cs="Tahoma"/>
        </w:rPr>
        <w:t xml:space="preserve"> van 12 juli 2015</w:t>
      </w:r>
      <w:r w:rsidR="00984BD8">
        <w:rPr>
          <w:rFonts w:ascii="Tahoma" w:hAnsi="Tahoma" w:cs="Tahoma"/>
          <w:vertAlign w:val="superscript"/>
        </w:rPr>
        <w:t>1</w:t>
      </w:r>
      <w:r w:rsidR="00980523" w:rsidRPr="008620EF">
        <w:rPr>
          <w:rFonts w:ascii="Tahoma" w:hAnsi="Tahoma" w:cs="Tahoma"/>
        </w:rPr>
        <w:t xml:space="preserve"> </w:t>
      </w:r>
      <w:r w:rsidR="008620EF">
        <w:rPr>
          <w:rFonts w:ascii="Tahoma" w:hAnsi="Tahoma" w:cs="Tahoma"/>
          <w:bCs/>
          <w:szCs w:val="22"/>
        </w:rPr>
        <w:t>zijn</w:t>
      </w:r>
      <w:r w:rsidR="00980523" w:rsidRPr="008620EF">
        <w:rPr>
          <w:rFonts w:ascii="Tahoma" w:hAnsi="Tahoma" w:cs="Tahoma"/>
        </w:rPr>
        <w:t>.</w:t>
      </w:r>
      <w:r w:rsidR="006E6906" w:rsidRPr="008620EF">
        <w:rPr>
          <w:rFonts w:ascii="Tahoma" w:hAnsi="Tahoma" w:cs="Tahoma"/>
        </w:rPr>
        <w:t xml:space="preserve"> </w:t>
      </w:r>
    </w:p>
    <w:p w14:paraId="34406443" w14:textId="2C3752FF" w:rsidR="006E6906" w:rsidRDefault="006E6906" w:rsidP="008620EF">
      <w:pPr>
        <w:pBdr>
          <w:left w:val="single" w:sz="4" w:space="4" w:color="auto"/>
          <w:right w:val="single" w:sz="4" w:space="4" w:color="auto"/>
        </w:pBdr>
        <w:tabs>
          <w:tab w:val="right" w:leader="dot" w:pos="9638"/>
        </w:tabs>
        <w:spacing w:after="120"/>
        <w:jc w:val="both"/>
        <w:rPr>
          <w:rFonts w:ascii="Tahoma" w:hAnsi="Tahoma"/>
        </w:rPr>
      </w:pPr>
      <w:r>
        <w:rPr>
          <w:rFonts w:ascii="Tahoma" w:hAnsi="Tahoma" w:cs="Tahoma"/>
        </w:rPr>
        <w:t>Dit betekent dat v</w:t>
      </w:r>
      <w:r>
        <w:rPr>
          <w:rFonts w:ascii="Tahoma" w:hAnsi="Tahoma"/>
        </w:rPr>
        <w:t>olgende gegevens zijn aangeduid:</w:t>
      </w:r>
    </w:p>
    <w:p w14:paraId="382E3C76" w14:textId="3C35B95E" w:rsidR="006E6906" w:rsidRPr="00A53E99" w:rsidRDefault="006E6906" w:rsidP="00A53E99">
      <w:pPr>
        <w:pStyle w:val="ListParagraph"/>
        <w:numPr>
          <w:ilvl w:val="0"/>
          <w:numId w:val="35"/>
        </w:numPr>
        <w:pBdr>
          <w:left w:val="single" w:sz="4" w:space="4" w:color="auto"/>
          <w:right w:val="single" w:sz="4" w:space="4" w:color="auto"/>
        </w:pBdr>
        <w:tabs>
          <w:tab w:val="right" w:leader="dot" w:pos="9638"/>
        </w:tabs>
        <w:ind w:left="357" w:hanging="357"/>
        <w:jc w:val="both"/>
        <w:rPr>
          <w:rFonts w:ascii="Tahoma" w:hAnsi="Tahoma"/>
        </w:rPr>
      </w:pPr>
      <w:r w:rsidRPr="00A53E99">
        <w:rPr>
          <w:rFonts w:ascii="Tahoma" w:hAnsi="Tahoma"/>
        </w:rPr>
        <w:t>de naam van het radioactieve product</w:t>
      </w:r>
    </w:p>
    <w:p w14:paraId="6D5A60DC" w14:textId="74152C54" w:rsidR="006E6906" w:rsidRPr="00A53E99" w:rsidRDefault="006E6906" w:rsidP="00A53E99">
      <w:pPr>
        <w:pStyle w:val="ListParagraph"/>
        <w:numPr>
          <w:ilvl w:val="0"/>
          <w:numId w:val="35"/>
        </w:numPr>
        <w:pBdr>
          <w:left w:val="single" w:sz="4" w:space="4" w:color="auto"/>
          <w:right w:val="single" w:sz="4" w:space="4" w:color="auto"/>
        </w:pBdr>
        <w:tabs>
          <w:tab w:val="right" w:leader="dot" w:pos="9638"/>
        </w:tabs>
        <w:ind w:left="357" w:hanging="357"/>
        <w:jc w:val="both"/>
        <w:rPr>
          <w:rFonts w:ascii="Tahoma" w:hAnsi="Tahoma"/>
        </w:rPr>
      </w:pPr>
      <w:r w:rsidRPr="00A53E99">
        <w:rPr>
          <w:rFonts w:ascii="Tahoma" w:hAnsi="Tahoma"/>
        </w:rPr>
        <w:t>de naam van de radioactieve stoffen</w:t>
      </w:r>
    </w:p>
    <w:p w14:paraId="29667F15" w14:textId="6B5282E8" w:rsidR="006E6906" w:rsidRPr="00A53E99" w:rsidRDefault="006E6906" w:rsidP="00A53E99">
      <w:pPr>
        <w:pStyle w:val="ListParagraph"/>
        <w:numPr>
          <w:ilvl w:val="0"/>
          <w:numId w:val="35"/>
        </w:numPr>
        <w:pBdr>
          <w:left w:val="single" w:sz="4" w:space="4" w:color="auto"/>
          <w:right w:val="single" w:sz="4" w:space="4" w:color="auto"/>
        </w:pBdr>
        <w:tabs>
          <w:tab w:val="right" w:leader="dot" w:pos="9638"/>
        </w:tabs>
        <w:ind w:left="357" w:hanging="357"/>
        <w:jc w:val="both"/>
        <w:rPr>
          <w:rFonts w:ascii="Tahoma" w:hAnsi="Tahoma"/>
        </w:rPr>
      </w:pPr>
      <w:r w:rsidRPr="00A53E99">
        <w:rPr>
          <w:rFonts w:ascii="Tahoma" w:hAnsi="Tahoma"/>
        </w:rPr>
        <w:t>de naam van de aanwezige radionucliden</w:t>
      </w:r>
    </w:p>
    <w:p w14:paraId="35FF9552" w14:textId="0BB3516C" w:rsidR="006E6906" w:rsidRPr="00A53E99" w:rsidRDefault="006E6906" w:rsidP="00A53E99">
      <w:pPr>
        <w:pStyle w:val="ListParagraph"/>
        <w:numPr>
          <w:ilvl w:val="0"/>
          <w:numId w:val="35"/>
        </w:numPr>
        <w:pBdr>
          <w:left w:val="single" w:sz="4" w:space="4" w:color="auto"/>
          <w:right w:val="single" w:sz="4" w:space="4" w:color="auto"/>
        </w:pBdr>
        <w:tabs>
          <w:tab w:val="right" w:leader="dot" w:pos="9638"/>
        </w:tabs>
        <w:ind w:left="357" w:hanging="357"/>
        <w:jc w:val="both"/>
        <w:rPr>
          <w:rFonts w:ascii="Tahoma" w:hAnsi="Tahoma"/>
        </w:rPr>
      </w:pPr>
      <w:r w:rsidRPr="00A53E99">
        <w:rPr>
          <w:rFonts w:ascii="Tahoma" w:hAnsi="Tahoma"/>
        </w:rPr>
        <w:t xml:space="preserve">de activiteit </w:t>
      </w:r>
      <w:r w:rsidR="00246309">
        <w:rPr>
          <w:rFonts w:ascii="Tahoma" w:hAnsi="Tahoma"/>
        </w:rPr>
        <w:t>p</w:t>
      </w:r>
      <w:r w:rsidRPr="00A53E99">
        <w:rPr>
          <w:rFonts w:ascii="Tahoma" w:hAnsi="Tahoma"/>
        </w:rPr>
        <w:t>er radionuclide op een gegeven tijdstip</w:t>
      </w:r>
    </w:p>
    <w:p w14:paraId="10C394E3" w14:textId="3B3A507D" w:rsidR="006E6906" w:rsidRPr="00A53E99" w:rsidRDefault="006E6906" w:rsidP="00A53E99">
      <w:pPr>
        <w:pStyle w:val="ListParagraph"/>
        <w:numPr>
          <w:ilvl w:val="0"/>
          <w:numId w:val="35"/>
        </w:numPr>
        <w:pBdr>
          <w:left w:val="single" w:sz="4" w:space="4" w:color="auto"/>
          <w:right w:val="single" w:sz="4" w:space="4" w:color="auto"/>
        </w:pBdr>
        <w:tabs>
          <w:tab w:val="right" w:leader="dot" w:pos="9638"/>
        </w:tabs>
        <w:ind w:left="357" w:hanging="357"/>
        <w:jc w:val="both"/>
        <w:rPr>
          <w:rFonts w:ascii="Tahoma" w:hAnsi="Tahoma"/>
        </w:rPr>
      </w:pPr>
      <w:r w:rsidRPr="00A53E99">
        <w:rPr>
          <w:rFonts w:ascii="Tahoma" w:hAnsi="Tahoma"/>
        </w:rPr>
        <w:t>aard en energie van de uitgezonden straling</w:t>
      </w:r>
    </w:p>
    <w:p w14:paraId="3442D648" w14:textId="472E9E48" w:rsidR="006E6906" w:rsidRPr="00A53E99" w:rsidRDefault="006E6906" w:rsidP="00A53E99">
      <w:pPr>
        <w:pStyle w:val="ListParagraph"/>
        <w:numPr>
          <w:ilvl w:val="0"/>
          <w:numId w:val="35"/>
        </w:numPr>
        <w:pBdr>
          <w:left w:val="single" w:sz="4" w:space="4" w:color="auto"/>
          <w:right w:val="single" w:sz="4" w:space="4" w:color="auto"/>
        </w:pBdr>
        <w:tabs>
          <w:tab w:val="right" w:leader="dot" w:pos="9638"/>
        </w:tabs>
        <w:ind w:left="357" w:hanging="357"/>
        <w:jc w:val="both"/>
        <w:rPr>
          <w:rFonts w:ascii="Tahoma" w:hAnsi="Tahoma"/>
        </w:rPr>
      </w:pPr>
      <w:r w:rsidRPr="00A53E99">
        <w:rPr>
          <w:rFonts w:ascii="Tahoma" w:hAnsi="Tahoma"/>
        </w:rPr>
        <w:t>halveringstijd van de radionucliden</w:t>
      </w:r>
    </w:p>
    <w:p w14:paraId="49266911" w14:textId="627B05F3" w:rsidR="006E6906" w:rsidRPr="00A53E99" w:rsidRDefault="006E6906" w:rsidP="00A53E99">
      <w:pPr>
        <w:pStyle w:val="ListParagraph"/>
        <w:numPr>
          <w:ilvl w:val="0"/>
          <w:numId w:val="35"/>
        </w:numPr>
        <w:pBdr>
          <w:left w:val="single" w:sz="4" w:space="4" w:color="auto"/>
          <w:right w:val="single" w:sz="4" w:space="4" w:color="auto"/>
        </w:pBdr>
        <w:tabs>
          <w:tab w:val="right" w:leader="dot" w:pos="9638"/>
        </w:tabs>
        <w:ind w:left="357" w:hanging="357"/>
        <w:jc w:val="both"/>
        <w:rPr>
          <w:rFonts w:ascii="Tahoma" w:hAnsi="Tahoma"/>
        </w:rPr>
      </w:pPr>
      <w:r w:rsidRPr="00A53E99">
        <w:rPr>
          <w:rFonts w:ascii="Tahoma" w:hAnsi="Tahoma"/>
        </w:rPr>
        <w:t>beschermingsmiddelen en voorzorgsmaatregelen tijdens de opslag en het gebruik van het radioactieve product en bij de verwijdering van de gegenereerde radioactieve afvalstoffen: verbod op roken, eten, drinken en aanbrengen van maquillage in de ruimte waar met radioactieve producten wordt gewerkt, aanbeveling tot het dragen van ondoordringbare handschoenen en beschermende kledij, aanbeveling tot het gebruik van absorberend papier op de werktafel, verboden te pipetteren met de mond, aanbeveling te werken in een speciale kamer weg van de passage, gebruik van aangepaste en identificeerbare afvalbakken,…</w:t>
      </w:r>
    </w:p>
    <w:p w14:paraId="4B184179" w14:textId="3FE00296" w:rsidR="00CC0734" w:rsidRPr="00DC654F" w:rsidRDefault="00CC0734"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jc w:val="both"/>
        <w:rPr>
          <w:rFonts w:ascii="Tahoma" w:hAnsi="Tahoma"/>
        </w:rPr>
      </w:pPr>
    </w:p>
    <w:p w14:paraId="71D6AFC9" w14:textId="5422A496" w:rsidR="008620EF" w:rsidRDefault="00577765"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rPr>
      </w:pPr>
      <w:r>
        <w:rPr>
          <w:rFonts w:ascii="Tahoma" w:hAnsi="Tahoma"/>
        </w:rPr>
        <w:t>Datum:</w:t>
      </w:r>
    </w:p>
    <w:p w14:paraId="493FA2F5" w14:textId="77777777" w:rsidR="00A53E99" w:rsidRDefault="00A53E99"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rPr>
      </w:pPr>
    </w:p>
    <w:p w14:paraId="4599F2D2" w14:textId="0D84EB36" w:rsidR="002904FA" w:rsidRDefault="00577765"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rPr>
      </w:pPr>
      <w:r>
        <w:rPr>
          <w:rFonts w:ascii="Tahoma" w:hAnsi="Tahoma"/>
        </w:rPr>
        <w:t>Handtekening</w:t>
      </w:r>
      <w:r w:rsidR="0006610A">
        <w:rPr>
          <w:rFonts w:ascii="Tahoma" w:hAnsi="Tahoma"/>
        </w:rPr>
        <w:t>:</w:t>
      </w:r>
    </w:p>
    <w:p w14:paraId="6BD74185" w14:textId="77777777" w:rsidR="00984BD8" w:rsidRDefault="00984BD8"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rPr>
      </w:pPr>
    </w:p>
    <w:p w14:paraId="7B2DB9C7" w14:textId="77777777" w:rsidR="008620EF" w:rsidRDefault="008620EF"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rPr>
      </w:pPr>
    </w:p>
    <w:p w14:paraId="5010DDFE" w14:textId="77777777" w:rsidR="008620EF" w:rsidRDefault="008620EF"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rPr>
      </w:pPr>
    </w:p>
    <w:p w14:paraId="32212866" w14:textId="77777777" w:rsidR="008620EF" w:rsidRDefault="008620EF"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rPr>
      </w:pPr>
    </w:p>
    <w:p w14:paraId="295B5D22" w14:textId="77777777" w:rsidR="00A53E99" w:rsidRDefault="00A53E99"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rPr>
      </w:pPr>
    </w:p>
    <w:p w14:paraId="222C7583" w14:textId="4AC7C6E4" w:rsidR="00DE6292" w:rsidRDefault="00864212"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sz w:val="20"/>
        </w:rPr>
      </w:pPr>
      <w:r>
        <w:rPr>
          <w:rFonts w:ascii="Tahoma" w:hAnsi="Tahoma" w:cs="Tahoma"/>
          <w:sz w:val="20"/>
        </w:rPr>
        <w:t>(</w:t>
      </w:r>
      <w:r w:rsidRPr="00A97523">
        <w:rPr>
          <w:rFonts w:ascii="Tahoma" w:hAnsi="Tahoma" w:cs="Tahoma"/>
          <w:sz w:val="20"/>
        </w:rPr>
        <w:t>voorafgegaan door de eigenhandig geschreven woorden ‘gelezen en goedgekeurd’)</w:t>
      </w:r>
    </w:p>
    <w:sectPr w:rsidR="00DE6292" w:rsidSect="00680AA2">
      <w:footerReference w:type="default" r:id="rId15"/>
      <w:footerReference w:type="first" r:id="rId16"/>
      <w:pgSz w:w="11906" w:h="16838"/>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4183" w14:textId="77777777" w:rsidR="00E34F75" w:rsidRDefault="00E34F75">
      <w:r>
        <w:separator/>
      </w:r>
    </w:p>
  </w:endnote>
  <w:endnote w:type="continuationSeparator" w:id="0">
    <w:p w14:paraId="4B184184" w14:textId="77777777" w:rsidR="00E34F75" w:rsidRDefault="00E3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4188" w14:textId="7381A180" w:rsidR="00EF30A4" w:rsidRPr="0097749A" w:rsidRDefault="00B47DE0" w:rsidP="00061F2A">
    <w:pPr>
      <w:pStyle w:val="Footer"/>
      <w:pBdr>
        <w:bottom w:val="none" w:sz="0" w:space="0" w:color="auto"/>
      </w:pBdr>
      <w:tabs>
        <w:tab w:val="clear" w:pos="1418"/>
        <w:tab w:val="clear" w:pos="4536"/>
        <w:tab w:val="clear" w:pos="7088"/>
        <w:tab w:val="clear" w:pos="9072"/>
        <w:tab w:val="right" w:pos="9639"/>
      </w:tabs>
      <w:jc w:val="left"/>
      <w:rPr>
        <w:rFonts w:ascii="Tahoma" w:hAnsi="Tahoma" w:cs="Tahoma"/>
        <w:sz w:val="18"/>
        <w:szCs w:val="18"/>
        <w:lang w:val="nl-BE"/>
      </w:rPr>
    </w:pPr>
    <w:r>
      <w:rPr>
        <w:rFonts w:ascii="Tahoma" w:hAnsi="Tahoma" w:cs="Tahoma"/>
        <w:sz w:val="18"/>
        <w:szCs w:val="18"/>
        <w:lang w:val="nl-BE"/>
      </w:rPr>
      <w:t xml:space="preserve">Stopzetting </w:t>
    </w:r>
    <w:r w:rsidR="00EF30A4">
      <w:rPr>
        <w:rFonts w:ascii="Tahoma" w:hAnsi="Tahoma" w:cs="Tahoma"/>
        <w:sz w:val="18"/>
        <w:szCs w:val="18"/>
        <w:lang w:val="nl-BE"/>
      </w:rPr>
      <w:t>vergunning gebruik r</w:t>
    </w:r>
    <w:r w:rsidR="00373B82">
      <w:rPr>
        <w:rFonts w:ascii="Tahoma" w:hAnsi="Tahoma" w:cs="Tahoma"/>
        <w:sz w:val="18"/>
        <w:szCs w:val="18"/>
        <w:lang w:val="nl-BE"/>
      </w:rPr>
      <w:t xml:space="preserve">adionucliden in het kader van de </w:t>
    </w:r>
    <w:r w:rsidR="00A9137C">
      <w:rPr>
        <w:rFonts w:ascii="Tahoma" w:hAnsi="Tahoma" w:cs="Tahoma"/>
        <w:sz w:val="18"/>
        <w:szCs w:val="18"/>
        <w:lang w:val="nl-BE"/>
      </w:rPr>
      <w:t>klinische biologie</w:t>
    </w:r>
    <w:r w:rsidR="00EF30A4">
      <w:rPr>
        <w:rFonts w:ascii="Tahoma" w:hAnsi="Tahoma" w:cs="Tahoma"/>
        <w:sz w:val="18"/>
        <w:szCs w:val="18"/>
        <w:lang w:val="nl-BE"/>
      </w:rPr>
      <w:tab/>
    </w:r>
    <w:r w:rsidR="00EF30A4" w:rsidRPr="0097749A">
      <w:rPr>
        <w:rFonts w:ascii="Tahoma" w:hAnsi="Tahoma" w:cs="Tahoma"/>
        <w:sz w:val="18"/>
        <w:szCs w:val="18"/>
        <w:lang w:val="nl-BE"/>
      </w:rPr>
      <w:fldChar w:fldCharType="begin"/>
    </w:r>
    <w:r w:rsidR="00EF30A4" w:rsidRPr="0097749A">
      <w:rPr>
        <w:rFonts w:ascii="Tahoma" w:hAnsi="Tahoma" w:cs="Tahoma"/>
        <w:sz w:val="18"/>
        <w:szCs w:val="18"/>
        <w:lang w:val="nl-BE"/>
      </w:rPr>
      <w:instrText>PAGE   \* MERGEFORMAT</w:instrText>
    </w:r>
    <w:r w:rsidR="00EF30A4" w:rsidRPr="0097749A">
      <w:rPr>
        <w:rFonts w:ascii="Tahoma" w:hAnsi="Tahoma" w:cs="Tahoma"/>
        <w:sz w:val="18"/>
        <w:szCs w:val="18"/>
        <w:lang w:val="nl-BE"/>
      </w:rPr>
      <w:fldChar w:fldCharType="separate"/>
    </w:r>
    <w:r w:rsidR="008620EF" w:rsidRPr="008620EF">
      <w:rPr>
        <w:rFonts w:ascii="Tahoma" w:hAnsi="Tahoma" w:cs="Tahoma"/>
        <w:noProof/>
        <w:sz w:val="18"/>
        <w:szCs w:val="18"/>
      </w:rPr>
      <w:t>2</w:t>
    </w:r>
    <w:r w:rsidR="00EF30A4" w:rsidRPr="0097749A">
      <w:rPr>
        <w:rFonts w:ascii="Tahoma" w:hAnsi="Tahoma" w:cs="Tahoma"/>
        <w:sz w:val="18"/>
        <w:szCs w:val="18"/>
        <w:lang w:val="nl-BE"/>
      </w:rPr>
      <w:fldChar w:fldCharType="end"/>
    </w:r>
    <w:r w:rsidR="00EF30A4">
      <w:rPr>
        <w:rFonts w:ascii="Tahoma" w:hAnsi="Tahoma" w:cs="Tahoma"/>
        <w:sz w:val="18"/>
        <w:szCs w:val="18"/>
        <w:lang w:val="nl-BE"/>
      </w:rPr>
      <w:t>/</w:t>
    </w:r>
    <w:r w:rsidR="0085175E">
      <w:rPr>
        <w:rFonts w:ascii="Tahoma" w:hAnsi="Tahoma" w:cs="Tahoma"/>
        <w:sz w:val="18"/>
        <w:szCs w:val="18"/>
        <w:lang w:val="nl-BE"/>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418B" w14:textId="031B49B2" w:rsidR="00EF30A4" w:rsidRPr="003E478A" w:rsidRDefault="00145BA5" w:rsidP="00C457BC">
    <w:pPr>
      <w:pStyle w:val="Footer"/>
      <w:tabs>
        <w:tab w:val="clear" w:pos="1418"/>
        <w:tab w:val="clear" w:pos="4536"/>
        <w:tab w:val="clear" w:pos="7088"/>
        <w:tab w:val="clear" w:pos="9072"/>
        <w:tab w:val="right" w:pos="9639"/>
      </w:tabs>
      <w:rPr>
        <w:rFonts w:ascii="Tahoma" w:hAnsi="Tahoma"/>
        <w:sz w:val="18"/>
        <w:lang w:val="nl-BE"/>
      </w:rPr>
    </w:pPr>
    <w:r>
      <w:rPr>
        <w:rFonts w:ascii="Tahoma" w:hAnsi="Tahoma"/>
        <w:sz w:val="18"/>
        <w:lang w:val="nl-BE"/>
      </w:rPr>
      <w:t>Markiesstraat 1 bus 6A</w:t>
    </w:r>
    <w:r w:rsidR="00EF30A4" w:rsidRPr="003E478A">
      <w:rPr>
        <w:rFonts w:ascii="Tahoma" w:hAnsi="Tahoma"/>
        <w:sz w:val="18"/>
        <w:lang w:val="nl-BE"/>
      </w:rPr>
      <w:t>, 1000 Brussel</w:t>
    </w:r>
    <w:r w:rsidR="00EF30A4" w:rsidRPr="003E478A">
      <w:rPr>
        <w:rFonts w:ascii="Tahoma" w:hAnsi="Tahoma"/>
        <w:sz w:val="18"/>
        <w:lang w:val="nl-BE"/>
      </w:rPr>
      <w:tab/>
      <w:t>Tel. : 02/289.21.11</w:t>
    </w:r>
  </w:p>
  <w:p w14:paraId="4B18418C" w14:textId="4ABA2E80" w:rsidR="00EF30A4" w:rsidRPr="003E478A" w:rsidRDefault="00EF30A4" w:rsidP="00C457BC">
    <w:pPr>
      <w:pStyle w:val="Footer"/>
      <w:tabs>
        <w:tab w:val="clear" w:pos="1418"/>
        <w:tab w:val="clear" w:pos="4536"/>
        <w:tab w:val="clear" w:pos="7088"/>
        <w:tab w:val="clear" w:pos="9072"/>
        <w:tab w:val="right" w:pos="9639"/>
      </w:tabs>
      <w:rPr>
        <w:rFonts w:ascii="Tahoma" w:hAnsi="Tahoma"/>
        <w:sz w:val="18"/>
        <w:lang w:val="nl-BE"/>
      </w:rPr>
    </w:pPr>
    <w:r w:rsidRPr="003E478A">
      <w:rPr>
        <w:rFonts w:ascii="Tahoma" w:hAnsi="Tahoma"/>
        <w:sz w:val="18"/>
        <w:lang w:val="nl-BE"/>
      </w:rPr>
      <w:tab/>
      <w:t>Fax. : 02/289.21.12</w:t>
    </w:r>
  </w:p>
  <w:p w14:paraId="4B18418D" w14:textId="62C0C373" w:rsidR="00EF30A4" w:rsidRPr="00C457BC" w:rsidRDefault="00C457BC" w:rsidP="00C457BC">
    <w:pPr>
      <w:pStyle w:val="Footer"/>
      <w:tabs>
        <w:tab w:val="clear" w:pos="1418"/>
        <w:tab w:val="clear" w:pos="4536"/>
        <w:tab w:val="clear" w:pos="7088"/>
        <w:tab w:val="clear" w:pos="9072"/>
        <w:tab w:val="right" w:pos="9639"/>
      </w:tabs>
      <w:rPr>
        <w:rFonts w:ascii="Tahoma" w:hAnsi="Tahoma"/>
        <w:sz w:val="18"/>
        <w:lang w:val="nl-BE"/>
      </w:rPr>
    </w:pPr>
    <w:r>
      <w:rPr>
        <w:rFonts w:ascii="Tahoma" w:hAnsi="Tahoma"/>
        <w:sz w:val="18"/>
      </w:rPr>
      <w:t>Elke inlichting betreffende het onderwerp kan worden verkregen bij:</w:t>
    </w:r>
    <w:r w:rsidR="00EF30A4">
      <w:rPr>
        <w:rFonts w:ascii="Tahoma" w:hAnsi="Tahoma"/>
        <w:sz w:val="18"/>
      </w:rPr>
      <w:tab/>
    </w:r>
    <w:r w:rsidR="00980523">
      <w:rPr>
        <w:rFonts w:ascii="Tahoma" w:hAnsi="Tahoma"/>
        <w:sz w:val="18"/>
      </w:rPr>
      <w:t>distinvivoinvitro</w:t>
    </w:r>
    <w:r>
      <w:rPr>
        <w:rFonts w:ascii="Tahoma" w:hAnsi="Tahoma"/>
        <w:sz w:val="18"/>
      </w:rPr>
      <w:t>@fanc.fgov.be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4181" w14:textId="77777777" w:rsidR="00E34F75" w:rsidRDefault="00E34F75">
      <w:r>
        <w:separator/>
      </w:r>
    </w:p>
  </w:footnote>
  <w:footnote w:type="continuationSeparator" w:id="0">
    <w:p w14:paraId="4B184182" w14:textId="77777777" w:rsidR="00E34F75" w:rsidRDefault="00E34F75">
      <w:r>
        <w:continuationSeparator/>
      </w:r>
    </w:p>
  </w:footnote>
  <w:footnote w:id="1">
    <w:p w14:paraId="621CEB3B" w14:textId="74419ECE" w:rsidR="008620EF" w:rsidRPr="008620EF" w:rsidRDefault="008620EF" w:rsidP="008620EF">
      <w:pPr>
        <w:pStyle w:val="FootnoteText"/>
        <w:jc w:val="both"/>
      </w:pPr>
      <w:r>
        <w:rPr>
          <w:rStyle w:val="FootnoteReference"/>
        </w:rPr>
        <w:footnoteRef/>
      </w:r>
      <w:r>
        <w:t xml:space="preserve"> </w:t>
      </w:r>
      <w:r w:rsidRPr="008620EF">
        <w:t xml:space="preserve">Koninklijk Besluit </w:t>
      </w:r>
      <w:r w:rsidRPr="008620EF">
        <w:rPr>
          <w:bCs/>
        </w:rPr>
        <w:t xml:space="preserve">betreffende radioactieve producten voor IN VITRO of IN VIVO gebruik in de </w:t>
      </w:r>
      <w:r>
        <w:rPr>
          <w:bCs/>
        </w:rPr>
        <w:t>g</w:t>
      </w:r>
      <w:r w:rsidRPr="008620EF">
        <w:rPr>
          <w:bCs/>
        </w:rPr>
        <w:t>eneeskunde, in de diergeneeskunde, in een klinische proef of in een klinisch onderzoek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BC7"/>
    <w:multiLevelType w:val="hybridMultilevel"/>
    <w:tmpl w:val="969C868A"/>
    <w:lvl w:ilvl="0" w:tplc="4134E31E">
      <w:numFmt w:val="bullet"/>
      <w:lvlText w:val=""/>
      <w:lvlJc w:val="left"/>
      <w:pPr>
        <w:ind w:left="1785" w:hanging="360"/>
      </w:pPr>
      <w:rPr>
        <w:rFonts w:ascii="Symbol" w:eastAsia="Times New Roman" w:hAnsi="Symbol" w:cs="Times New Roman" w:hint="default"/>
      </w:rPr>
    </w:lvl>
    <w:lvl w:ilvl="1" w:tplc="08130003" w:tentative="1">
      <w:start w:val="1"/>
      <w:numFmt w:val="bullet"/>
      <w:lvlText w:val="o"/>
      <w:lvlJc w:val="left"/>
      <w:pPr>
        <w:ind w:left="2505" w:hanging="360"/>
      </w:pPr>
      <w:rPr>
        <w:rFonts w:ascii="Courier New" w:hAnsi="Courier New" w:cs="Courier New" w:hint="default"/>
      </w:rPr>
    </w:lvl>
    <w:lvl w:ilvl="2" w:tplc="08130005" w:tentative="1">
      <w:start w:val="1"/>
      <w:numFmt w:val="bullet"/>
      <w:lvlText w:val=""/>
      <w:lvlJc w:val="left"/>
      <w:pPr>
        <w:ind w:left="3225" w:hanging="360"/>
      </w:pPr>
      <w:rPr>
        <w:rFonts w:ascii="Wingdings" w:hAnsi="Wingdings" w:hint="default"/>
      </w:rPr>
    </w:lvl>
    <w:lvl w:ilvl="3" w:tplc="08130001" w:tentative="1">
      <w:start w:val="1"/>
      <w:numFmt w:val="bullet"/>
      <w:lvlText w:val=""/>
      <w:lvlJc w:val="left"/>
      <w:pPr>
        <w:ind w:left="3945" w:hanging="360"/>
      </w:pPr>
      <w:rPr>
        <w:rFonts w:ascii="Symbol" w:hAnsi="Symbol" w:hint="default"/>
      </w:rPr>
    </w:lvl>
    <w:lvl w:ilvl="4" w:tplc="08130003" w:tentative="1">
      <w:start w:val="1"/>
      <w:numFmt w:val="bullet"/>
      <w:lvlText w:val="o"/>
      <w:lvlJc w:val="left"/>
      <w:pPr>
        <w:ind w:left="4665" w:hanging="360"/>
      </w:pPr>
      <w:rPr>
        <w:rFonts w:ascii="Courier New" w:hAnsi="Courier New" w:cs="Courier New" w:hint="default"/>
      </w:rPr>
    </w:lvl>
    <w:lvl w:ilvl="5" w:tplc="08130005" w:tentative="1">
      <w:start w:val="1"/>
      <w:numFmt w:val="bullet"/>
      <w:lvlText w:val=""/>
      <w:lvlJc w:val="left"/>
      <w:pPr>
        <w:ind w:left="5385" w:hanging="360"/>
      </w:pPr>
      <w:rPr>
        <w:rFonts w:ascii="Wingdings" w:hAnsi="Wingdings" w:hint="default"/>
      </w:rPr>
    </w:lvl>
    <w:lvl w:ilvl="6" w:tplc="08130001" w:tentative="1">
      <w:start w:val="1"/>
      <w:numFmt w:val="bullet"/>
      <w:lvlText w:val=""/>
      <w:lvlJc w:val="left"/>
      <w:pPr>
        <w:ind w:left="6105" w:hanging="360"/>
      </w:pPr>
      <w:rPr>
        <w:rFonts w:ascii="Symbol" w:hAnsi="Symbol" w:hint="default"/>
      </w:rPr>
    </w:lvl>
    <w:lvl w:ilvl="7" w:tplc="08130003" w:tentative="1">
      <w:start w:val="1"/>
      <w:numFmt w:val="bullet"/>
      <w:lvlText w:val="o"/>
      <w:lvlJc w:val="left"/>
      <w:pPr>
        <w:ind w:left="6825" w:hanging="360"/>
      </w:pPr>
      <w:rPr>
        <w:rFonts w:ascii="Courier New" w:hAnsi="Courier New" w:cs="Courier New" w:hint="default"/>
      </w:rPr>
    </w:lvl>
    <w:lvl w:ilvl="8" w:tplc="08130005" w:tentative="1">
      <w:start w:val="1"/>
      <w:numFmt w:val="bullet"/>
      <w:lvlText w:val=""/>
      <w:lvlJc w:val="left"/>
      <w:pPr>
        <w:ind w:left="7545" w:hanging="360"/>
      </w:pPr>
      <w:rPr>
        <w:rFonts w:ascii="Wingdings" w:hAnsi="Wingdings" w:hint="default"/>
      </w:rPr>
    </w:lvl>
  </w:abstractNum>
  <w:abstractNum w:abstractNumId="1" w15:restartNumberingAfterBreak="0">
    <w:nsid w:val="02E40C6C"/>
    <w:multiLevelType w:val="hybridMultilevel"/>
    <w:tmpl w:val="4FD637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4D45E63"/>
    <w:multiLevelType w:val="hybridMultilevel"/>
    <w:tmpl w:val="97C87F12"/>
    <w:lvl w:ilvl="0" w:tplc="080C000F">
      <w:start w:val="1"/>
      <w:numFmt w:val="decimal"/>
      <w:lvlText w:val="%1."/>
      <w:lvlJc w:val="left"/>
      <w:pPr>
        <w:tabs>
          <w:tab w:val="num" w:pos="720"/>
        </w:tabs>
        <w:ind w:left="720" w:hanging="360"/>
      </w:p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 w15:restartNumberingAfterBreak="0">
    <w:nsid w:val="0B5033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9167F0"/>
    <w:multiLevelType w:val="singleLevel"/>
    <w:tmpl w:val="94E0DC84"/>
    <w:lvl w:ilvl="0">
      <w:start w:val="2"/>
      <w:numFmt w:val="decimal"/>
      <w:lvlText w:val="%1."/>
      <w:lvlJc w:val="left"/>
      <w:pPr>
        <w:tabs>
          <w:tab w:val="num" w:pos="360"/>
        </w:tabs>
        <w:ind w:left="360" w:hanging="360"/>
      </w:pPr>
      <w:rPr>
        <w:rFonts w:hint="default"/>
      </w:rPr>
    </w:lvl>
  </w:abstractNum>
  <w:abstractNum w:abstractNumId="5" w15:restartNumberingAfterBreak="0">
    <w:nsid w:val="0F24148A"/>
    <w:multiLevelType w:val="hybridMultilevel"/>
    <w:tmpl w:val="46965C46"/>
    <w:lvl w:ilvl="0" w:tplc="BA247A32">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444310"/>
    <w:multiLevelType w:val="singleLevel"/>
    <w:tmpl w:val="F1A2527E"/>
    <w:lvl w:ilvl="0">
      <w:start w:val="1"/>
      <w:numFmt w:val="upperLetter"/>
      <w:lvlText w:val="%1)"/>
      <w:lvlJc w:val="left"/>
      <w:pPr>
        <w:tabs>
          <w:tab w:val="num" w:pos="360"/>
        </w:tabs>
        <w:ind w:left="360" w:hanging="360"/>
      </w:pPr>
      <w:rPr>
        <w:rFonts w:hint="default"/>
      </w:rPr>
    </w:lvl>
  </w:abstractNum>
  <w:abstractNum w:abstractNumId="7" w15:restartNumberingAfterBreak="0">
    <w:nsid w:val="11E6519E"/>
    <w:multiLevelType w:val="hybridMultilevel"/>
    <w:tmpl w:val="9FE6C582"/>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43C7D10"/>
    <w:multiLevelType w:val="hybridMultilevel"/>
    <w:tmpl w:val="6962596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00AF2"/>
    <w:multiLevelType w:val="hybridMultilevel"/>
    <w:tmpl w:val="2C6A64AE"/>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239ED88A">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D9B0AF6"/>
    <w:multiLevelType w:val="singleLevel"/>
    <w:tmpl w:val="94E0DC84"/>
    <w:lvl w:ilvl="0">
      <w:start w:val="4"/>
      <w:numFmt w:val="decimal"/>
      <w:lvlText w:val="%1."/>
      <w:lvlJc w:val="left"/>
      <w:pPr>
        <w:tabs>
          <w:tab w:val="num" w:pos="360"/>
        </w:tabs>
        <w:ind w:left="360" w:hanging="360"/>
      </w:pPr>
    </w:lvl>
  </w:abstractNum>
  <w:abstractNum w:abstractNumId="11" w15:restartNumberingAfterBreak="0">
    <w:nsid w:val="1E920FD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B63E02"/>
    <w:multiLevelType w:val="hybridMultilevel"/>
    <w:tmpl w:val="72BE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BF2A7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00386D"/>
    <w:multiLevelType w:val="hybridMultilevel"/>
    <w:tmpl w:val="DC040B00"/>
    <w:lvl w:ilvl="0" w:tplc="4134E31E">
      <w:numFmt w:val="bullet"/>
      <w:lvlText w:val=""/>
      <w:lvlJc w:val="left"/>
      <w:pPr>
        <w:ind w:left="1785"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94D2D46"/>
    <w:multiLevelType w:val="hybridMultilevel"/>
    <w:tmpl w:val="8D045D68"/>
    <w:lvl w:ilvl="0" w:tplc="CA98A99E">
      <w:start w:val="5"/>
      <w:numFmt w:val="decimal"/>
      <w:lvlText w:val="%1."/>
      <w:lvlJc w:val="left"/>
      <w:pPr>
        <w:ind w:left="3905" w:hanging="360"/>
      </w:pPr>
      <w:rPr>
        <w:rFonts w:hint="default"/>
      </w:rPr>
    </w:lvl>
    <w:lvl w:ilvl="1" w:tplc="08130019" w:tentative="1">
      <w:start w:val="1"/>
      <w:numFmt w:val="lowerLetter"/>
      <w:lvlText w:val="%2."/>
      <w:lvlJc w:val="left"/>
      <w:pPr>
        <w:ind w:left="4625" w:hanging="360"/>
      </w:pPr>
    </w:lvl>
    <w:lvl w:ilvl="2" w:tplc="0813001B" w:tentative="1">
      <w:start w:val="1"/>
      <w:numFmt w:val="lowerRoman"/>
      <w:lvlText w:val="%3."/>
      <w:lvlJc w:val="right"/>
      <w:pPr>
        <w:ind w:left="5345" w:hanging="180"/>
      </w:pPr>
    </w:lvl>
    <w:lvl w:ilvl="3" w:tplc="0813000F" w:tentative="1">
      <w:start w:val="1"/>
      <w:numFmt w:val="decimal"/>
      <w:lvlText w:val="%4."/>
      <w:lvlJc w:val="left"/>
      <w:pPr>
        <w:ind w:left="6065" w:hanging="360"/>
      </w:pPr>
    </w:lvl>
    <w:lvl w:ilvl="4" w:tplc="08130019" w:tentative="1">
      <w:start w:val="1"/>
      <w:numFmt w:val="lowerLetter"/>
      <w:lvlText w:val="%5."/>
      <w:lvlJc w:val="left"/>
      <w:pPr>
        <w:ind w:left="6785" w:hanging="360"/>
      </w:pPr>
    </w:lvl>
    <w:lvl w:ilvl="5" w:tplc="0813001B" w:tentative="1">
      <w:start w:val="1"/>
      <w:numFmt w:val="lowerRoman"/>
      <w:lvlText w:val="%6."/>
      <w:lvlJc w:val="right"/>
      <w:pPr>
        <w:ind w:left="7505" w:hanging="180"/>
      </w:pPr>
    </w:lvl>
    <w:lvl w:ilvl="6" w:tplc="0813000F" w:tentative="1">
      <w:start w:val="1"/>
      <w:numFmt w:val="decimal"/>
      <w:lvlText w:val="%7."/>
      <w:lvlJc w:val="left"/>
      <w:pPr>
        <w:ind w:left="8225" w:hanging="360"/>
      </w:pPr>
    </w:lvl>
    <w:lvl w:ilvl="7" w:tplc="08130019" w:tentative="1">
      <w:start w:val="1"/>
      <w:numFmt w:val="lowerLetter"/>
      <w:lvlText w:val="%8."/>
      <w:lvlJc w:val="left"/>
      <w:pPr>
        <w:ind w:left="8945" w:hanging="360"/>
      </w:pPr>
    </w:lvl>
    <w:lvl w:ilvl="8" w:tplc="0813001B" w:tentative="1">
      <w:start w:val="1"/>
      <w:numFmt w:val="lowerRoman"/>
      <w:lvlText w:val="%9."/>
      <w:lvlJc w:val="right"/>
      <w:pPr>
        <w:ind w:left="9665" w:hanging="180"/>
      </w:pPr>
    </w:lvl>
  </w:abstractNum>
  <w:abstractNum w:abstractNumId="16" w15:restartNumberingAfterBreak="0">
    <w:nsid w:val="2ACC1BCC"/>
    <w:multiLevelType w:val="hybridMultilevel"/>
    <w:tmpl w:val="1A082A1A"/>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C9758E1"/>
    <w:multiLevelType w:val="hybridMultilevel"/>
    <w:tmpl w:val="FB745C6C"/>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46E0D6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8F4C53"/>
    <w:multiLevelType w:val="hybridMultilevel"/>
    <w:tmpl w:val="916659D8"/>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B91626A"/>
    <w:multiLevelType w:val="hybridMultilevel"/>
    <w:tmpl w:val="AE22FB5E"/>
    <w:lvl w:ilvl="0" w:tplc="08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22" w15:restartNumberingAfterBreak="0">
    <w:nsid w:val="3F780F29"/>
    <w:multiLevelType w:val="hybridMultilevel"/>
    <w:tmpl w:val="154A0478"/>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239ED88A">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1FA4490"/>
    <w:multiLevelType w:val="singleLevel"/>
    <w:tmpl w:val="F1A2527E"/>
    <w:lvl w:ilvl="0">
      <w:start w:val="1"/>
      <w:numFmt w:val="upperLetter"/>
      <w:lvlText w:val="%1)"/>
      <w:lvlJc w:val="left"/>
      <w:pPr>
        <w:tabs>
          <w:tab w:val="num" w:pos="360"/>
        </w:tabs>
        <w:ind w:left="360" w:hanging="360"/>
      </w:pPr>
      <w:rPr>
        <w:rFonts w:hint="default"/>
      </w:rPr>
    </w:lvl>
  </w:abstractNum>
  <w:abstractNum w:abstractNumId="24" w15:restartNumberingAfterBreak="0">
    <w:nsid w:val="42B01F41"/>
    <w:multiLevelType w:val="hybridMultilevel"/>
    <w:tmpl w:val="6FEABC4A"/>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A17D4A"/>
    <w:multiLevelType w:val="hybridMultilevel"/>
    <w:tmpl w:val="BEF2C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846B76"/>
    <w:multiLevelType w:val="hybridMultilevel"/>
    <w:tmpl w:val="B5ECB984"/>
    <w:lvl w:ilvl="0" w:tplc="4134E31E">
      <w:numFmt w:val="bullet"/>
      <w:lvlText w:val=""/>
      <w:lvlJc w:val="left"/>
      <w:pPr>
        <w:ind w:left="1785"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239ED88A">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4A0571F"/>
    <w:multiLevelType w:val="hybridMultilevel"/>
    <w:tmpl w:val="2BDAC4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A176C94"/>
    <w:multiLevelType w:val="hybridMultilevel"/>
    <w:tmpl w:val="DCBA5A26"/>
    <w:lvl w:ilvl="0" w:tplc="C5B8D08A">
      <w:start w:val="2"/>
      <w:numFmt w:val="decimal"/>
      <w:lvlText w:val="%1."/>
      <w:lvlJc w:val="left"/>
      <w:pPr>
        <w:ind w:left="4265" w:hanging="360"/>
      </w:pPr>
      <w:rPr>
        <w:rFonts w:hint="default"/>
      </w:rPr>
    </w:lvl>
    <w:lvl w:ilvl="1" w:tplc="08130019" w:tentative="1">
      <w:start w:val="1"/>
      <w:numFmt w:val="lowerLetter"/>
      <w:lvlText w:val="%2."/>
      <w:lvlJc w:val="left"/>
      <w:pPr>
        <w:ind w:left="4985" w:hanging="360"/>
      </w:pPr>
    </w:lvl>
    <w:lvl w:ilvl="2" w:tplc="0813001B" w:tentative="1">
      <w:start w:val="1"/>
      <w:numFmt w:val="lowerRoman"/>
      <w:lvlText w:val="%3."/>
      <w:lvlJc w:val="right"/>
      <w:pPr>
        <w:ind w:left="5705" w:hanging="180"/>
      </w:pPr>
    </w:lvl>
    <w:lvl w:ilvl="3" w:tplc="0813000F" w:tentative="1">
      <w:start w:val="1"/>
      <w:numFmt w:val="decimal"/>
      <w:lvlText w:val="%4."/>
      <w:lvlJc w:val="left"/>
      <w:pPr>
        <w:ind w:left="6425" w:hanging="360"/>
      </w:pPr>
    </w:lvl>
    <w:lvl w:ilvl="4" w:tplc="08130019" w:tentative="1">
      <w:start w:val="1"/>
      <w:numFmt w:val="lowerLetter"/>
      <w:lvlText w:val="%5."/>
      <w:lvlJc w:val="left"/>
      <w:pPr>
        <w:ind w:left="7145" w:hanging="360"/>
      </w:pPr>
    </w:lvl>
    <w:lvl w:ilvl="5" w:tplc="0813001B" w:tentative="1">
      <w:start w:val="1"/>
      <w:numFmt w:val="lowerRoman"/>
      <w:lvlText w:val="%6."/>
      <w:lvlJc w:val="right"/>
      <w:pPr>
        <w:ind w:left="7865" w:hanging="180"/>
      </w:pPr>
    </w:lvl>
    <w:lvl w:ilvl="6" w:tplc="0813000F" w:tentative="1">
      <w:start w:val="1"/>
      <w:numFmt w:val="decimal"/>
      <w:lvlText w:val="%7."/>
      <w:lvlJc w:val="left"/>
      <w:pPr>
        <w:ind w:left="8585" w:hanging="360"/>
      </w:pPr>
    </w:lvl>
    <w:lvl w:ilvl="7" w:tplc="08130019" w:tentative="1">
      <w:start w:val="1"/>
      <w:numFmt w:val="lowerLetter"/>
      <w:lvlText w:val="%8."/>
      <w:lvlJc w:val="left"/>
      <w:pPr>
        <w:ind w:left="9305" w:hanging="360"/>
      </w:pPr>
    </w:lvl>
    <w:lvl w:ilvl="8" w:tplc="0813001B" w:tentative="1">
      <w:start w:val="1"/>
      <w:numFmt w:val="lowerRoman"/>
      <w:lvlText w:val="%9."/>
      <w:lvlJc w:val="right"/>
      <w:pPr>
        <w:ind w:left="10025" w:hanging="180"/>
      </w:pPr>
    </w:lvl>
  </w:abstractNum>
  <w:abstractNum w:abstractNumId="29" w15:restartNumberingAfterBreak="0">
    <w:nsid w:val="5CC40A67"/>
    <w:multiLevelType w:val="hybridMultilevel"/>
    <w:tmpl w:val="76202A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DFF4062"/>
    <w:multiLevelType w:val="hybridMultilevel"/>
    <w:tmpl w:val="4AFAD5EE"/>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EDF5201"/>
    <w:multiLevelType w:val="singleLevel"/>
    <w:tmpl w:val="040C000F"/>
    <w:lvl w:ilvl="0">
      <w:start w:val="1"/>
      <w:numFmt w:val="decimal"/>
      <w:lvlText w:val="%1."/>
      <w:lvlJc w:val="left"/>
      <w:pPr>
        <w:tabs>
          <w:tab w:val="num" w:pos="3905"/>
        </w:tabs>
        <w:ind w:left="3905" w:hanging="360"/>
      </w:pPr>
    </w:lvl>
  </w:abstractNum>
  <w:abstractNum w:abstractNumId="32" w15:restartNumberingAfterBreak="0">
    <w:nsid w:val="6E242F0A"/>
    <w:multiLevelType w:val="hybridMultilevel"/>
    <w:tmpl w:val="90F220DC"/>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E3B108C"/>
    <w:multiLevelType w:val="singleLevel"/>
    <w:tmpl w:val="F1A2527E"/>
    <w:lvl w:ilvl="0">
      <w:start w:val="1"/>
      <w:numFmt w:val="upperLetter"/>
      <w:lvlText w:val="%1)"/>
      <w:lvlJc w:val="left"/>
      <w:pPr>
        <w:tabs>
          <w:tab w:val="num" w:pos="360"/>
        </w:tabs>
        <w:ind w:left="360" w:hanging="360"/>
      </w:pPr>
      <w:rPr>
        <w:rFonts w:hint="default"/>
      </w:rPr>
    </w:lvl>
  </w:abstractNum>
  <w:abstractNum w:abstractNumId="34" w15:restartNumberingAfterBreak="0">
    <w:nsid w:val="79810C8E"/>
    <w:multiLevelType w:val="singleLevel"/>
    <w:tmpl w:val="040C000F"/>
    <w:lvl w:ilvl="0">
      <w:start w:val="1"/>
      <w:numFmt w:val="decimal"/>
      <w:lvlText w:val="%1."/>
      <w:lvlJc w:val="left"/>
      <w:pPr>
        <w:tabs>
          <w:tab w:val="num" w:pos="360"/>
        </w:tabs>
        <w:ind w:left="360" w:hanging="360"/>
      </w:pPr>
    </w:lvl>
  </w:abstractNum>
  <w:num w:numId="1">
    <w:abstractNumId w:val="31"/>
  </w:num>
  <w:num w:numId="2">
    <w:abstractNumId w:val="23"/>
  </w:num>
  <w:num w:numId="3">
    <w:abstractNumId w:val="11"/>
  </w:num>
  <w:num w:numId="4">
    <w:abstractNumId w:val="3"/>
  </w:num>
  <w:num w:numId="5">
    <w:abstractNumId w:val="33"/>
  </w:num>
  <w:num w:numId="6">
    <w:abstractNumId w:val="31"/>
  </w:num>
  <w:num w:numId="7">
    <w:abstractNumId w:val="34"/>
  </w:num>
  <w:num w:numId="8">
    <w:abstractNumId w:val="10"/>
  </w:num>
  <w:num w:numId="9">
    <w:abstractNumId w:val="13"/>
  </w:num>
  <w:num w:numId="10">
    <w:abstractNumId w:val="19"/>
  </w:num>
  <w:num w:numId="11">
    <w:abstractNumId w:val="4"/>
  </w:num>
  <w:num w:numId="12">
    <w:abstractNumId w:val="2"/>
  </w:num>
  <w:num w:numId="13">
    <w:abstractNumId w:val="21"/>
  </w:num>
  <w:num w:numId="14">
    <w:abstractNumId w:val="24"/>
  </w:num>
  <w:num w:numId="15">
    <w:abstractNumId w:val="8"/>
  </w:num>
  <w:num w:numId="16">
    <w:abstractNumId w:val="29"/>
  </w:num>
  <w:num w:numId="17">
    <w:abstractNumId w:val="1"/>
  </w:num>
  <w:num w:numId="18">
    <w:abstractNumId w:val="30"/>
  </w:num>
  <w:num w:numId="19">
    <w:abstractNumId w:val="22"/>
  </w:num>
  <w:num w:numId="20">
    <w:abstractNumId w:val="32"/>
  </w:num>
  <w:num w:numId="21">
    <w:abstractNumId w:val="0"/>
  </w:num>
  <w:num w:numId="22">
    <w:abstractNumId w:val="14"/>
  </w:num>
  <w:num w:numId="23">
    <w:abstractNumId w:val="26"/>
  </w:num>
  <w:num w:numId="24">
    <w:abstractNumId w:val="16"/>
  </w:num>
  <w:num w:numId="25">
    <w:abstractNumId w:val="9"/>
  </w:num>
  <w:num w:numId="26">
    <w:abstractNumId w:val="18"/>
  </w:num>
  <w:num w:numId="27">
    <w:abstractNumId w:val="27"/>
  </w:num>
  <w:num w:numId="28">
    <w:abstractNumId w:val="20"/>
  </w:num>
  <w:num w:numId="29">
    <w:abstractNumId w:val="5"/>
  </w:num>
  <w:num w:numId="30">
    <w:abstractNumId w:val="15"/>
  </w:num>
  <w:num w:numId="31">
    <w:abstractNumId w:val="17"/>
  </w:num>
  <w:num w:numId="32">
    <w:abstractNumId w:val="7"/>
  </w:num>
  <w:num w:numId="33">
    <w:abstractNumId w:val="28"/>
  </w:num>
  <w:num w:numId="34">
    <w:abstractNumId w:val="2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A4"/>
    <w:rsid w:val="00002718"/>
    <w:rsid w:val="00003315"/>
    <w:rsid w:val="000042D5"/>
    <w:rsid w:val="00017EFC"/>
    <w:rsid w:val="00020495"/>
    <w:rsid w:val="00023B13"/>
    <w:rsid w:val="0004323A"/>
    <w:rsid w:val="00046E80"/>
    <w:rsid w:val="00051F79"/>
    <w:rsid w:val="0005307A"/>
    <w:rsid w:val="00061F2A"/>
    <w:rsid w:val="00064011"/>
    <w:rsid w:val="0006534A"/>
    <w:rsid w:val="0006610A"/>
    <w:rsid w:val="00067015"/>
    <w:rsid w:val="0008180C"/>
    <w:rsid w:val="0008279F"/>
    <w:rsid w:val="00083A69"/>
    <w:rsid w:val="000867A2"/>
    <w:rsid w:val="00096F14"/>
    <w:rsid w:val="000B1945"/>
    <w:rsid w:val="000B37D5"/>
    <w:rsid w:val="000B5CC1"/>
    <w:rsid w:val="000F3BE0"/>
    <w:rsid w:val="000F5B87"/>
    <w:rsid w:val="000F68E9"/>
    <w:rsid w:val="0010520F"/>
    <w:rsid w:val="00106D99"/>
    <w:rsid w:val="001227BA"/>
    <w:rsid w:val="0012681B"/>
    <w:rsid w:val="0013039B"/>
    <w:rsid w:val="00130666"/>
    <w:rsid w:val="00144621"/>
    <w:rsid w:val="00145BA5"/>
    <w:rsid w:val="00156533"/>
    <w:rsid w:val="00191F11"/>
    <w:rsid w:val="001A66D8"/>
    <w:rsid w:val="001D007E"/>
    <w:rsid w:val="001D50A9"/>
    <w:rsid w:val="001F5A89"/>
    <w:rsid w:val="001F5F78"/>
    <w:rsid w:val="001F6C86"/>
    <w:rsid w:val="002105BF"/>
    <w:rsid w:val="0022728B"/>
    <w:rsid w:val="00246309"/>
    <w:rsid w:val="00255817"/>
    <w:rsid w:val="00286F37"/>
    <w:rsid w:val="002904FA"/>
    <w:rsid w:val="002A3FCC"/>
    <w:rsid w:val="002C06BA"/>
    <w:rsid w:val="002D1864"/>
    <w:rsid w:val="002D420E"/>
    <w:rsid w:val="002D77CC"/>
    <w:rsid w:val="002F24B7"/>
    <w:rsid w:val="00305A8F"/>
    <w:rsid w:val="00305C70"/>
    <w:rsid w:val="003223E2"/>
    <w:rsid w:val="003311E3"/>
    <w:rsid w:val="003314AC"/>
    <w:rsid w:val="00331AC1"/>
    <w:rsid w:val="00350EC8"/>
    <w:rsid w:val="0035493A"/>
    <w:rsid w:val="00360382"/>
    <w:rsid w:val="00373B82"/>
    <w:rsid w:val="003764F7"/>
    <w:rsid w:val="003A37DA"/>
    <w:rsid w:val="003A7385"/>
    <w:rsid w:val="003B220D"/>
    <w:rsid w:val="003B47E7"/>
    <w:rsid w:val="003C43F3"/>
    <w:rsid w:val="003E478A"/>
    <w:rsid w:val="003F559A"/>
    <w:rsid w:val="003F7CB9"/>
    <w:rsid w:val="00425081"/>
    <w:rsid w:val="004376B1"/>
    <w:rsid w:val="0045333E"/>
    <w:rsid w:val="004653E0"/>
    <w:rsid w:val="0046619E"/>
    <w:rsid w:val="0047509B"/>
    <w:rsid w:val="004816C8"/>
    <w:rsid w:val="004822DE"/>
    <w:rsid w:val="004843C7"/>
    <w:rsid w:val="004856A7"/>
    <w:rsid w:val="00486861"/>
    <w:rsid w:val="00490BA2"/>
    <w:rsid w:val="00495410"/>
    <w:rsid w:val="004B405F"/>
    <w:rsid w:val="004D74D4"/>
    <w:rsid w:val="004E1F6D"/>
    <w:rsid w:val="004F0EB6"/>
    <w:rsid w:val="004F6741"/>
    <w:rsid w:val="004F6822"/>
    <w:rsid w:val="00501654"/>
    <w:rsid w:val="00505A54"/>
    <w:rsid w:val="00517082"/>
    <w:rsid w:val="00541AC1"/>
    <w:rsid w:val="00542636"/>
    <w:rsid w:val="00551F42"/>
    <w:rsid w:val="0056309F"/>
    <w:rsid w:val="0056396D"/>
    <w:rsid w:val="005655F6"/>
    <w:rsid w:val="005669EA"/>
    <w:rsid w:val="00577765"/>
    <w:rsid w:val="005A15AD"/>
    <w:rsid w:val="005A18AD"/>
    <w:rsid w:val="005D5728"/>
    <w:rsid w:val="005E45C8"/>
    <w:rsid w:val="005F72F3"/>
    <w:rsid w:val="00611891"/>
    <w:rsid w:val="0062686D"/>
    <w:rsid w:val="00656AB4"/>
    <w:rsid w:val="006601BD"/>
    <w:rsid w:val="00664928"/>
    <w:rsid w:val="00671146"/>
    <w:rsid w:val="006726A2"/>
    <w:rsid w:val="00680AA2"/>
    <w:rsid w:val="00693D67"/>
    <w:rsid w:val="006C1DDA"/>
    <w:rsid w:val="006E4C41"/>
    <w:rsid w:val="006E6906"/>
    <w:rsid w:val="00721142"/>
    <w:rsid w:val="007419F4"/>
    <w:rsid w:val="00744A9D"/>
    <w:rsid w:val="00766C0B"/>
    <w:rsid w:val="007717E7"/>
    <w:rsid w:val="007742C1"/>
    <w:rsid w:val="007770BF"/>
    <w:rsid w:val="007A14D1"/>
    <w:rsid w:val="007A559B"/>
    <w:rsid w:val="007B3612"/>
    <w:rsid w:val="007B799A"/>
    <w:rsid w:val="007C7CF9"/>
    <w:rsid w:val="007D4DBA"/>
    <w:rsid w:val="007E1008"/>
    <w:rsid w:val="007E3642"/>
    <w:rsid w:val="00803764"/>
    <w:rsid w:val="00807A75"/>
    <w:rsid w:val="00810D68"/>
    <w:rsid w:val="008208F0"/>
    <w:rsid w:val="00832D44"/>
    <w:rsid w:val="00833B51"/>
    <w:rsid w:val="00841A84"/>
    <w:rsid w:val="0085175E"/>
    <w:rsid w:val="0086065A"/>
    <w:rsid w:val="00861F24"/>
    <w:rsid w:val="008620EF"/>
    <w:rsid w:val="00864212"/>
    <w:rsid w:val="00881D94"/>
    <w:rsid w:val="00881F39"/>
    <w:rsid w:val="008854C3"/>
    <w:rsid w:val="00891DD8"/>
    <w:rsid w:val="00895D47"/>
    <w:rsid w:val="008C0157"/>
    <w:rsid w:val="008E38E8"/>
    <w:rsid w:val="00952807"/>
    <w:rsid w:val="00954E8B"/>
    <w:rsid w:val="009642C2"/>
    <w:rsid w:val="0097749A"/>
    <w:rsid w:val="00980523"/>
    <w:rsid w:val="00984BD8"/>
    <w:rsid w:val="00995950"/>
    <w:rsid w:val="009A7973"/>
    <w:rsid w:val="009C211A"/>
    <w:rsid w:val="009D0874"/>
    <w:rsid w:val="009D2A9E"/>
    <w:rsid w:val="009D4437"/>
    <w:rsid w:val="00A11790"/>
    <w:rsid w:val="00A1633C"/>
    <w:rsid w:val="00A4364F"/>
    <w:rsid w:val="00A46862"/>
    <w:rsid w:val="00A53E99"/>
    <w:rsid w:val="00A542E8"/>
    <w:rsid w:val="00A609D8"/>
    <w:rsid w:val="00A80FC4"/>
    <w:rsid w:val="00A9137C"/>
    <w:rsid w:val="00AA13D1"/>
    <w:rsid w:val="00AA2EBC"/>
    <w:rsid w:val="00AC4B87"/>
    <w:rsid w:val="00AD66BB"/>
    <w:rsid w:val="00B47DE0"/>
    <w:rsid w:val="00B60384"/>
    <w:rsid w:val="00B73DD9"/>
    <w:rsid w:val="00B7406E"/>
    <w:rsid w:val="00B93CB6"/>
    <w:rsid w:val="00B953B8"/>
    <w:rsid w:val="00B96EEF"/>
    <w:rsid w:val="00BA111B"/>
    <w:rsid w:val="00BC4E2E"/>
    <w:rsid w:val="00BD322C"/>
    <w:rsid w:val="00BE3B04"/>
    <w:rsid w:val="00BF1EA8"/>
    <w:rsid w:val="00BF3D20"/>
    <w:rsid w:val="00C00286"/>
    <w:rsid w:val="00C039F7"/>
    <w:rsid w:val="00C072B9"/>
    <w:rsid w:val="00C11654"/>
    <w:rsid w:val="00C11BDF"/>
    <w:rsid w:val="00C124B6"/>
    <w:rsid w:val="00C16A9E"/>
    <w:rsid w:val="00C17628"/>
    <w:rsid w:val="00C20421"/>
    <w:rsid w:val="00C407F3"/>
    <w:rsid w:val="00C41F0B"/>
    <w:rsid w:val="00C457BC"/>
    <w:rsid w:val="00C652C3"/>
    <w:rsid w:val="00C70B29"/>
    <w:rsid w:val="00C73B98"/>
    <w:rsid w:val="00C74DB7"/>
    <w:rsid w:val="00C976A8"/>
    <w:rsid w:val="00CA3599"/>
    <w:rsid w:val="00CB0C05"/>
    <w:rsid w:val="00CB2384"/>
    <w:rsid w:val="00CC0734"/>
    <w:rsid w:val="00CC136F"/>
    <w:rsid w:val="00CC192D"/>
    <w:rsid w:val="00CD18EB"/>
    <w:rsid w:val="00CE4D38"/>
    <w:rsid w:val="00CE4FF9"/>
    <w:rsid w:val="00CF4CA4"/>
    <w:rsid w:val="00D13807"/>
    <w:rsid w:val="00D15D98"/>
    <w:rsid w:val="00D30D91"/>
    <w:rsid w:val="00D53B9E"/>
    <w:rsid w:val="00D55BB7"/>
    <w:rsid w:val="00D66D2B"/>
    <w:rsid w:val="00D75B05"/>
    <w:rsid w:val="00D85A51"/>
    <w:rsid w:val="00D94E26"/>
    <w:rsid w:val="00DB280D"/>
    <w:rsid w:val="00DB2A8C"/>
    <w:rsid w:val="00DC58F2"/>
    <w:rsid w:val="00DC654F"/>
    <w:rsid w:val="00DE6292"/>
    <w:rsid w:val="00E00EA4"/>
    <w:rsid w:val="00E01D12"/>
    <w:rsid w:val="00E10B7B"/>
    <w:rsid w:val="00E23B32"/>
    <w:rsid w:val="00E260F3"/>
    <w:rsid w:val="00E33D19"/>
    <w:rsid w:val="00E34F75"/>
    <w:rsid w:val="00E531DC"/>
    <w:rsid w:val="00E8732B"/>
    <w:rsid w:val="00EB24F2"/>
    <w:rsid w:val="00EB4305"/>
    <w:rsid w:val="00EC3302"/>
    <w:rsid w:val="00ED0776"/>
    <w:rsid w:val="00ED0F75"/>
    <w:rsid w:val="00EE293F"/>
    <w:rsid w:val="00EE2E4E"/>
    <w:rsid w:val="00EE53DA"/>
    <w:rsid w:val="00EF30A4"/>
    <w:rsid w:val="00F027E5"/>
    <w:rsid w:val="00F26037"/>
    <w:rsid w:val="00F75269"/>
    <w:rsid w:val="00F76706"/>
    <w:rsid w:val="00F85C45"/>
    <w:rsid w:val="00FB3A70"/>
    <w:rsid w:val="00FC2C1C"/>
    <w:rsid w:val="00FC7650"/>
    <w:rsid w:val="00FD55D8"/>
    <w:rsid w:val="00FE52D8"/>
    <w:rsid w:val="00FE5919"/>
    <w:rsid w:val="00FF15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B184158"/>
  <w15:docId w15:val="{3657A896-DE3E-49D7-B360-6FA3B9ED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tabs>
        <w:tab w:val="center" w:pos="1843"/>
        <w:tab w:val="left" w:pos="7088"/>
      </w:tabs>
      <w:spacing w:line="360" w:lineRule="auto"/>
      <w:jc w:val="both"/>
      <w:outlineLvl w:val="0"/>
    </w:pPr>
    <w:rPr>
      <w:b/>
      <w:lang w:val="nl-NL"/>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E00EA4"/>
    <w:pPr>
      <w:keepNext/>
      <w:ind w:left="284"/>
      <w:jc w:val="center"/>
      <w:outlineLvl w:val="2"/>
    </w:pPr>
    <w:rPr>
      <w:rFonts w:ascii="Tahoma" w:hAnsi="Tahoma"/>
      <w:b/>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4" w:space="1" w:color="auto"/>
        <w:bottom w:val="single" w:sz="4" w:space="1" w:color="auto"/>
      </w:pBdr>
      <w:tabs>
        <w:tab w:val="center" w:pos="1418"/>
        <w:tab w:val="center" w:pos="4536"/>
        <w:tab w:val="left" w:pos="7088"/>
        <w:tab w:val="right" w:pos="9072"/>
      </w:tabs>
      <w:jc w:val="both"/>
    </w:pPr>
    <w:rPr>
      <w:sz w:val="16"/>
      <w:lang w:val="nl-NL"/>
    </w:rPr>
  </w:style>
  <w:style w:type="paragraph" w:customStyle="1" w:styleId="Kenmerk">
    <w:name w:val="Kenmerk"/>
    <w:basedOn w:val="Normal"/>
    <w:pPr>
      <w:tabs>
        <w:tab w:val="center" w:pos="1418"/>
        <w:tab w:val="left" w:pos="7088"/>
      </w:tabs>
      <w:spacing w:line="360" w:lineRule="auto"/>
      <w:jc w:val="both"/>
    </w:pPr>
    <w:rPr>
      <w:sz w:val="18"/>
      <w:lang w:val="nl-NL"/>
    </w:rPr>
  </w:style>
  <w:style w:type="paragraph" w:customStyle="1" w:styleId="Handteken">
    <w:name w:val="Handteken"/>
    <w:basedOn w:val="Normal"/>
    <w:pPr>
      <w:tabs>
        <w:tab w:val="left" w:pos="1134"/>
        <w:tab w:val="left" w:pos="7088"/>
      </w:tabs>
      <w:spacing w:before="480" w:after="840" w:line="360" w:lineRule="auto"/>
      <w:ind w:left="4536"/>
      <w:jc w:val="both"/>
    </w:pPr>
    <w:rPr>
      <w:lang w:val="nl-NL"/>
    </w:rPr>
  </w:style>
  <w:style w:type="paragraph" w:customStyle="1" w:styleId="Betreft">
    <w:name w:val="Betreft"/>
    <w:basedOn w:val="Kenmerk"/>
    <w:pPr>
      <w:pBdr>
        <w:bottom w:val="single" w:sz="4" w:space="3" w:color="auto"/>
      </w:pBdr>
      <w:tabs>
        <w:tab w:val="clear" w:pos="7088"/>
      </w:tabs>
      <w:ind w:right="-567"/>
    </w:pPr>
    <w:rPr>
      <w:b/>
    </w:rPr>
  </w:style>
  <w:style w:type="paragraph" w:customStyle="1" w:styleId="Aanspreking">
    <w:name w:val="Aanspreking"/>
    <w:basedOn w:val="Normal"/>
    <w:pPr>
      <w:tabs>
        <w:tab w:val="center" w:pos="1418"/>
        <w:tab w:val="left" w:pos="7088"/>
      </w:tabs>
      <w:spacing w:after="240" w:line="360" w:lineRule="auto"/>
    </w:pPr>
    <w:rPr>
      <w:lang w:val="nl-NL"/>
    </w:rPr>
  </w:style>
  <w:style w:type="paragraph" w:styleId="Header">
    <w:name w:val="header"/>
    <w:basedOn w:val="Normal"/>
    <w:pPr>
      <w:tabs>
        <w:tab w:val="center" w:pos="4536"/>
        <w:tab w:val="right" w:pos="9072"/>
      </w:tabs>
    </w:pPr>
  </w:style>
  <w:style w:type="paragraph" w:styleId="BodyText">
    <w:name w:val="Body Text"/>
    <w:basedOn w:val="Normal"/>
    <w:pPr>
      <w:tabs>
        <w:tab w:val="left" w:pos="851"/>
      </w:tabs>
      <w:jc w:val="both"/>
    </w:pPr>
    <w:rPr>
      <w:rFonts w:ascii="Times New Roman" w:hAnsi="Times New Roman"/>
      <w:sz w:val="24"/>
      <w:lang w:val="fr-BE"/>
    </w:rPr>
  </w:style>
  <w:style w:type="paragraph" w:styleId="BalloonText">
    <w:name w:val="Balloon Text"/>
    <w:basedOn w:val="Normal"/>
    <w:semiHidden/>
    <w:rsid w:val="008C0157"/>
    <w:rPr>
      <w:rFonts w:ascii="Tahoma" w:hAnsi="Tahoma" w:cs="Tahoma"/>
      <w:sz w:val="16"/>
      <w:szCs w:val="16"/>
    </w:rPr>
  </w:style>
  <w:style w:type="character" w:styleId="Hyperlink">
    <w:name w:val="Hyperlink"/>
    <w:rsid w:val="00C74DB7"/>
    <w:rPr>
      <w:color w:val="0000FF"/>
      <w:u w:val="single"/>
    </w:rPr>
  </w:style>
  <w:style w:type="character" w:customStyle="1" w:styleId="FooterChar">
    <w:name w:val="Footer Char"/>
    <w:link w:val="Footer"/>
    <w:uiPriority w:val="99"/>
    <w:rsid w:val="0097749A"/>
    <w:rPr>
      <w:rFonts w:ascii="Arial" w:hAnsi="Arial"/>
      <w:sz w:val="16"/>
      <w:lang w:val="nl-NL" w:eastAsia="en-US"/>
    </w:rPr>
  </w:style>
  <w:style w:type="paragraph" w:styleId="FootnoteText">
    <w:name w:val="footnote text"/>
    <w:basedOn w:val="Normal"/>
    <w:link w:val="FootnoteTextChar"/>
    <w:rsid w:val="004D74D4"/>
    <w:rPr>
      <w:sz w:val="20"/>
    </w:rPr>
  </w:style>
  <w:style w:type="character" w:customStyle="1" w:styleId="FootnoteTextChar">
    <w:name w:val="Footnote Text Char"/>
    <w:link w:val="FootnoteText"/>
    <w:rsid w:val="004D74D4"/>
    <w:rPr>
      <w:rFonts w:ascii="Arial" w:hAnsi="Arial"/>
      <w:lang w:eastAsia="en-US"/>
    </w:rPr>
  </w:style>
  <w:style w:type="character" w:styleId="FootnoteReference">
    <w:name w:val="footnote reference"/>
    <w:rsid w:val="004D74D4"/>
    <w:rPr>
      <w:vertAlign w:val="superscript"/>
    </w:rPr>
  </w:style>
  <w:style w:type="paragraph" w:styleId="ListParagraph">
    <w:name w:val="List Paragraph"/>
    <w:basedOn w:val="Normal"/>
    <w:uiPriority w:val="34"/>
    <w:qFormat/>
    <w:rsid w:val="006E6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86844">
      <w:bodyDiv w:val="1"/>
      <w:marLeft w:val="0"/>
      <w:marRight w:val="0"/>
      <w:marTop w:val="0"/>
      <w:marBottom w:val="0"/>
      <w:divBdr>
        <w:top w:val="none" w:sz="0" w:space="0" w:color="auto"/>
        <w:left w:val="none" w:sz="0" w:space="0" w:color="auto"/>
        <w:bottom w:val="none" w:sz="0" w:space="0" w:color="auto"/>
        <w:right w:val="none" w:sz="0" w:space="0" w:color="auto"/>
      </w:divBdr>
    </w:div>
    <w:div w:id="21019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fca67e54f7f048c8836b3807546d050a xmlns="119472a5-db12-430b-a358-c31149a57590">
      <Terms xmlns="http://schemas.microsoft.com/office/infopath/2007/PartnerControls"/>
    </fca67e54f7f048c8836b3807546d050a>
    <_dlc_Exempt xmlns="http://schemas.microsoft.com/sharepoint/v3" xsi:nil="true"/>
    <Creation_x0020_Date xmlns="119472a5-db12-430b-a358-c31149a57590" xsi:nil="true"/>
    <_dlc_DocId xmlns="6df3097c-9f6f-491c-904e-1a0e96820c4c">GLDEP-14-1032</_dlc_DocId>
    <_dlc_DocIdUrl xmlns="6df3097c-9f6f-491c-904e-1a0e96820c4c">
      <Url>http://dms.fanc.be/sites/GLDEP/GLBEG/_layouts/DocIdRedir.aspx?ID=GLDEP-14-1032</Url>
      <Description>GLDEP-14-1032</Description>
    </_dlc_DocIdUrl>
    <Authorisation_x0020_ID xmlns="119472a5-db12-430b-a358-c31149a57590" xsi:nil="true"/>
    <Attributed_x0020_To xmlns="119472a5-db12-430b-a358-c31149a57590" xsi:nil="true"/>
    <Unique_x0020_Number xmlns="119472a5-db12-430b-a358-c31149a57590" xsi:nil="true"/>
    <Establishment_x0020_Class xmlns="119472a5-db12-430b-a358-c31149a57590"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Medical Installation Document" ma:contentTypeID="0x010100A3B0B320266E22429DFC4891FFEA6098260095A8EF3FDDC9A242AEC96246C8B3D0C5" ma:contentTypeVersion="63" ma:contentTypeDescription="" ma:contentTypeScope="" ma:versionID="d2e384e147bb815e14495a13671447a0">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5637f20562ab961f43f351e9a7438d40"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2:Attributed_x0020_To" minOccurs="0"/>
                <xsd:element ref="ns2:Establishment_x0020_Class" minOccurs="0"/>
                <xsd:element ref="ns2:Authorisation_x0020_ID" minOccurs="0"/>
                <xsd:element ref="ns2:Unique_x0020_Numb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PDF"/>
          <xsd:enumeration value="Mail"/>
          <xsd:enumeration value="Text"/>
          <xsd:enumeration value="Picture"/>
          <xsd:enumeration value="Tiff"/>
          <xsd:enumeration value="Webpage"/>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readOnly="false"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Attributed_x0020_To" ma:index="30" nillable="true" ma:displayName="Attributed To" ma:description="" ma:internalName="Attributed_x0020_To">
      <xsd:simpleType>
        <xsd:restriction base="dms:Text">
          <xsd:maxLength value="255"/>
        </xsd:restriction>
      </xsd:simpleType>
    </xsd:element>
    <xsd:element name="Establishment_x0020_Class" ma:index="31" nillable="true" ma:displayName="Establishment Class" ma:format="Dropdown" ma:internalName="Establishment_x0020_Class">
      <xsd:simpleType>
        <xsd:restriction base="dms:Choice">
          <xsd:enumeration value="Class I"/>
          <xsd:enumeration value="Class II"/>
          <xsd:enumeration value="Class III"/>
          <xsd:enumeration value="Class IV"/>
        </xsd:restriction>
      </xsd:simpleType>
    </xsd:element>
    <xsd:element name="Authorisation_x0020_ID" ma:index="32" nillable="true" ma:displayName="Authorisation ID" ma:description="" ma:internalName="Authorisation_x0020_ID">
      <xsd:simpleType>
        <xsd:restriction base="dms:Text">
          <xsd:maxLength value="255"/>
        </xsd:restriction>
      </xsd:simpleType>
    </xsd:element>
    <xsd:element name="Unique_x0020_Number" ma:index="33" nillable="true" ma:displayName="Unique Number" ma:internalName="Uniqu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c05b64a5-bf78-4b3d-a475-3d67d4e5ebc5" ContentTypeId="0x010100A3B0B320266E22429DFC4891FFEA609826" PreviousValue="false"/>
</file>

<file path=customXml/itemProps1.xml><?xml version="1.0" encoding="utf-8"?>
<ds:datastoreItem xmlns:ds="http://schemas.openxmlformats.org/officeDocument/2006/customXml" ds:itemID="{7E9C398B-2209-48D9-B9EE-1EF9E6CB1710}">
  <ds:schemaRefs>
    <ds:schemaRef ds:uri="http://schemas.microsoft.com/office/2006/metadata/longProperties"/>
  </ds:schemaRefs>
</ds:datastoreItem>
</file>

<file path=customXml/itemProps2.xml><?xml version="1.0" encoding="utf-8"?>
<ds:datastoreItem xmlns:ds="http://schemas.openxmlformats.org/officeDocument/2006/customXml" ds:itemID="{B676FE27-7586-4479-9449-9ED307B328D0}">
  <ds:schemaRefs>
    <ds:schemaRef ds:uri="http://schemas.openxmlformats.org/officeDocument/2006/bibliography"/>
  </ds:schemaRefs>
</ds:datastoreItem>
</file>

<file path=customXml/itemProps3.xml><?xml version="1.0" encoding="utf-8"?>
<ds:datastoreItem xmlns:ds="http://schemas.openxmlformats.org/officeDocument/2006/customXml" ds:itemID="{A773C827-5D61-46B0-84DD-EAD684483C20}">
  <ds:schemaRefs>
    <ds:schemaRef ds:uri="http://schemas.microsoft.com/sharepoint/v3/contenttype/forms"/>
  </ds:schemaRefs>
</ds:datastoreItem>
</file>

<file path=customXml/itemProps4.xml><?xml version="1.0" encoding="utf-8"?>
<ds:datastoreItem xmlns:ds="http://schemas.openxmlformats.org/officeDocument/2006/customXml" ds:itemID="{887896D3-1206-4377-9267-E1767E337A34}">
  <ds:schemaRefs>
    <ds:schemaRef ds:uri="http://schemas.microsoft.com/sharepoint/v3"/>
    <ds:schemaRef ds:uri="http://purl.org/dc/terms/"/>
    <ds:schemaRef ds:uri="http://purl.org/dc/elements/1.1/"/>
    <ds:schemaRef ds:uri="119472a5-db12-430b-a358-c31149a57590"/>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6df3097c-9f6f-491c-904e-1a0e96820c4c"/>
    <ds:schemaRef ds:uri="http://www.w3.org/XML/1998/namespace"/>
    <ds:schemaRef ds:uri="http://purl.org/dc/dcmitype/"/>
  </ds:schemaRefs>
</ds:datastoreItem>
</file>

<file path=customXml/itemProps5.xml><?xml version="1.0" encoding="utf-8"?>
<ds:datastoreItem xmlns:ds="http://schemas.openxmlformats.org/officeDocument/2006/customXml" ds:itemID="{4D100FEB-0909-461D-8E5F-08BD7735795A}">
  <ds:schemaRefs>
    <ds:schemaRef ds:uri="http://schemas.microsoft.com/sharepoint/events"/>
  </ds:schemaRefs>
</ds:datastoreItem>
</file>

<file path=customXml/itemProps6.xml><?xml version="1.0" encoding="utf-8"?>
<ds:datastoreItem xmlns:ds="http://schemas.openxmlformats.org/officeDocument/2006/customXml" ds:itemID="{D746729B-70DF-4C07-8C9F-486ED409D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EDA3C4B-C569-4B0C-A5D4-E14C715C2F2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1277</Characters>
  <Application>Microsoft Office Word</Application>
  <DocSecurity>0</DocSecurity>
  <Lines>10</Lines>
  <Paragraphs>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AFC N</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Vanderlinck</dc:creator>
  <cp:lastModifiedBy>BOULANGER Mélanie</cp:lastModifiedBy>
  <cp:revision>2</cp:revision>
  <cp:lastPrinted>2014-08-07T12:22:00Z</cp:lastPrinted>
  <dcterms:created xsi:type="dcterms:W3CDTF">2023-01-19T10:15:00Z</dcterms:created>
  <dcterms:modified xsi:type="dcterms:W3CDTF">2023-01-19T10:15:00Z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f8c5c14f-a490-4ba6-bb10-e47a459198fd</vt:lpwstr>
  </property>
  <property fmtid="{D5CDD505-2E9C-101B-9397-08002B2CF9AE}" pid="3" name="Order">
    <vt:r8>103200</vt:r8>
  </property>
  <property fmtid="{D5CDD505-2E9C-101B-9397-08002B2CF9AE}" pid="4" name="Document Source">
    <vt:lpwstr>1;#GLBEG|35675034-00c3-4fe0-aa5f-e4b9bd3a0263</vt:lpwstr>
  </property>
  <property fmtid="{D5CDD505-2E9C-101B-9397-08002B2CF9AE}" pid="5" name="ContentTypeId">
    <vt:lpwstr>0x010100A3B0B320266E22429DFC4891FFEA6098260095A8EF3FDDC9A242AEC96246C8B3D0C5</vt:lpwstr>
  </property>
  <property fmtid="{D5CDD505-2E9C-101B-9397-08002B2CF9AE}" pid="6" name="Outgoing_x0020_Format">
    <vt:lpwstr/>
  </property>
  <property fmtid="{D5CDD505-2E9C-101B-9397-08002B2CF9AE}" pid="7" name="Incoming_x0020_Format">
    <vt:lpwstr/>
  </property>
  <property fmtid="{D5CDD505-2E9C-101B-9397-08002B2CF9AE}" pid="8" name="Service1">
    <vt:lpwstr/>
  </property>
  <property fmtid="{D5CDD505-2E9C-101B-9397-08002B2CF9AE}" pid="9" name="cd09c030b9864cf48d1a25562699a2be">
    <vt:lpwstr/>
  </property>
  <property fmtid="{D5CDD505-2E9C-101B-9397-08002B2CF9AE}" pid="10" name="Medical_x0020_Agreement_x0020_Category">
    <vt:lpwstr>91;#Radiologist-Connexist|9bd21568-5be7-442f-9997-5251bdfc2a31</vt:lpwstr>
  </property>
  <property fmtid="{D5CDD505-2E9C-101B-9397-08002B2CF9AE}" pid="11" name="f9ffb0958e184490b7ecd4fb05aa6644">
    <vt:lpwstr/>
  </property>
  <property fmtid="{D5CDD505-2E9C-101B-9397-08002B2CF9AE}" pid="12" name="Agency_x0020_Activity">
    <vt:lpwstr/>
  </property>
  <property fmtid="{D5CDD505-2E9C-101B-9397-08002B2CF9AE}" pid="13" name="Generic_x0020_Document_x0020_Format">
    <vt:lpwstr/>
  </property>
  <property fmtid="{D5CDD505-2E9C-101B-9397-08002B2CF9AE}" pid="14" name="Inspection_x0020_Doc_x0020_Type">
    <vt:lpwstr/>
  </property>
  <property fmtid="{D5CDD505-2E9C-101B-9397-08002B2CF9AE}" pid="15" name="h3980a0334c54baea323014c218b597d">
    <vt:lpwstr/>
  </property>
  <property fmtid="{D5CDD505-2E9C-101B-9397-08002B2CF9AE}" pid="16" name="o9a30a38194b44769263f484ed5e765a">
    <vt:lpwstr/>
  </property>
  <property fmtid="{D5CDD505-2E9C-101B-9397-08002B2CF9AE}" pid="17" name="Inspection Doc Type">
    <vt:lpwstr/>
  </property>
  <property fmtid="{D5CDD505-2E9C-101B-9397-08002B2CF9AE}" pid="18" name="Outgoing Format">
    <vt:lpwstr/>
  </property>
  <property fmtid="{D5CDD505-2E9C-101B-9397-08002B2CF9AE}" pid="19" name="Incoming Format">
    <vt:lpwstr/>
  </property>
  <property fmtid="{D5CDD505-2E9C-101B-9397-08002B2CF9AE}" pid="20" name="Medical Agreement Category">
    <vt:lpwstr>91</vt:lpwstr>
  </property>
  <property fmtid="{D5CDD505-2E9C-101B-9397-08002B2CF9AE}" pid="21" name="Generic Document Format">
    <vt:lpwstr/>
  </property>
  <property fmtid="{D5CDD505-2E9C-101B-9397-08002B2CF9AE}" pid="22" name="Agency Activity">
    <vt:lpwstr/>
  </property>
</Properties>
</file>