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jc w:val="center"/>
        <w:tblLayout w:type="fixed"/>
        <w:tblLook w:val="01E0" w:firstRow="1" w:lastRow="1" w:firstColumn="1" w:lastColumn="1" w:noHBand="0" w:noVBand="0"/>
      </w:tblPr>
      <w:tblGrid>
        <w:gridCol w:w="11199"/>
      </w:tblGrid>
      <w:tr w:rsidR="001040F2" w:rsidRPr="00EE2B52" w14:paraId="24156779" w14:textId="77777777" w:rsidTr="0078019D">
        <w:trPr>
          <w:jc w:val="center"/>
        </w:trPr>
        <w:tc>
          <w:tcPr>
            <w:tcW w:w="11199" w:type="dxa"/>
            <w:shd w:val="clear" w:color="auto" w:fill="auto"/>
          </w:tcPr>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tblCellMar>
              <w:tblLook w:val="01E0" w:firstRow="1" w:lastRow="1" w:firstColumn="1" w:lastColumn="1" w:noHBand="0" w:noVBand="0"/>
            </w:tblPr>
            <w:tblGrid>
              <w:gridCol w:w="10522"/>
            </w:tblGrid>
            <w:tr w:rsidR="0078019D" w:rsidRPr="00EE2B52" w14:paraId="088BA30F" w14:textId="77777777" w:rsidTr="0078019D">
              <w:trPr>
                <w:trHeight w:val="1362"/>
              </w:trPr>
              <w:tc>
                <w:tcPr>
                  <w:tcW w:w="10522" w:type="dxa"/>
                </w:tcPr>
                <w:p w14:paraId="4C28065F" w14:textId="3D62D60F" w:rsidR="0078019D" w:rsidRPr="00D87233" w:rsidRDefault="00744BDD" w:rsidP="0078019D">
                  <w:pPr>
                    <w:pStyle w:val="Aanspreking"/>
                    <w:tabs>
                      <w:tab w:val="clear" w:pos="1418"/>
                      <w:tab w:val="clear" w:pos="7088"/>
                    </w:tabs>
                    <w:spacing w:after="0" w:line="240" w:lineRule="auto"/>
                    <w:jc w:val="center"/>
                    <w:rPr>
                      <w:rFonts w:ascii="Tahoma" w:hAnsi="Tahoma"/>
                      <w:szCs w:val="22"/>
                      <w:lang w:val="nl-BE"/>
                    </w:rPr>
                  </w:pPr>
                  <w:r>
                    <w:rPr>
                      <w:noProof/>
                    </w:rPr>
                    <w:drawing>
                      <wp:anchor distT="0" distB="0" distL="114300" distR="114300" simplePos="0" relativeHeight="251661312" behindDoc="1" locked="0" layoutInCell="1" allowOverlap="1" wp14:anchorId="634582BB" wp14:editId="762D7843">
                        <wp:simplePos x="0" y="0"/>
                        <wp:positionH relativeFrom="column">
                          <wp:align>center</wp:align>
                        </wp:positionH>
                        <wp:positionV relativeFrom="page">
                          <wp:posOffset>14605</wp:posOffset>
                        </wp:positionV>
                        <wp:extent cx="3495600" cy="1512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95600" cy="1512000"/>
                                </a:xfrm>
                                <a:prstGeom prst="rect">
                                  <a:avLst/>
                                </a:prstGeom>
                              </pic:spPr>
                            </pic:pic>
                          </a:graphicData>
                        </a:graphic>
                        <wp14:sizeRelH relativeFrom="page">
                          <wp14:pctWidth>0</wp14:pctWidth>
                        </wp14:sizeRelH>
                        <wp14:sizeRelV relativeFrom="page">
                          <wp14:pctHeight>0</wp14:pctHeight>
                        </wp14:sizeRelV>
                      </wp:anchor>
                    </w:drawing>
                  </w:r>
                </w:p>
                <w:p w14:paraId="36895B6E" w14:textId="039876E6" w:rsidR="0078019D" w:rsidRPr="00D87233" w:rsidRDefault="0078019D" w:rsidP="0078019D">
                  <w:pPr>
                    <w:pStyle w:val="Aanspreking"/>
                    <w:tabs>
                      <w:tab w:val="clear" w:pos="1418"/>
                      <w:tab w:val="clear" w:pos="7088"/>
                    </w:tabs>
                    <w:spacing w:after="0" w:line="240" w:lineRule="auto"/>
                    <w:jc w:val="center"/>
                    <w:rPr>
                      <w:rFonts w:ascii="Tahoma" w:hAnsi="Tahoma"/>
                      <w:szCs w:val="22"/>
                      <w:lang w:val="nl-BE"/>
                    </w:rPr>
                  </w:pPr>
                </w:p>
                <w:p w14:paraId="4E855A89" w14:textId="4A586D38" w:rsidR="0078019D" w:rsidRPr="00D87233" w:rsidRDefault="0078019D" w:rsidP="0078019D">
                  <w:pPr>
                    <w:pStyle w:val="Aanspreking"/>
                    <w:tabs>
                      <w:tab w:val="clear" w:pos="1418"/>
                      <w:tab w:val="clear" w:pos="7088"/>
                    </w:tabs>
                    <w:spacing w:after="0" w:line="240" w:lineRule="auto"/>
                    <w:jc w:val="center"/>
                    <w:rPr>
                      <w:rFonts w:ascii="Tahoma" w:hAnsi="Tahoma"/>
                      <w:szCs w:val="22"/>
                      <w:lang w:val="nl-BE"/>
                    </w:rPr>
                  </w:pPr>
                </w:p>
                <w:p w14:paraId="6CEF0FDC" w14:textId="77777777" w:rsidR="0078019D" w:rsidRPr="00D87233" w:rsidRDefault="0078019D" w:rsidP="0078019D">
                  <w:pPr>
                    <w:pStyle w:val="Aanspreking"/>
                    <w:tabs>
                      <w:tab w:val="clear" w:pos="1418"/>
                      <w:tab w:val="clear" w:pos="7088"/>
                    </w:tabs>
                    <w:spacing w:after="0" w:line="240" w:lineRule="auto"/>
                    <w:jc w:val="center"/>
                    <w:rPr>
                      <w:rFonts w:ascii="Tahoma" w:hAnsi="Tahoma"/>
                      <w:szCs w:val="22"/>
                      <w:lang w:val="nl-BE"/>
                    </w:rPr>
                  </w:pPr>
                </w:p>
                <w:p w14:paraId="2A405FD0" w14:textId="77777777" w:rsidR="0078019D" w:rsidRPr="00D87233" w:rsidRDefault="0078019D" w:rsidP="0078019D">
                  <w:pPr>
                    <w:jc w:val="center"/>
                    <w:rPr>
                      <w:rFonts w:ascii="Tahoma" w:hAnsi="Tahoma" w:cs="Tahoma"/>
                      <w:sz w:val="20"/>
                    </w:rPr>
                  </w:pPr>
                </w:p>
                <w:p w14:paraId="02A86FD4" w14:textId="77777777" w:rsidR="0078019D" w:rsidRPr="00D87233" w:rsidRDefault="0078019D" w:rsidP="0078019D">
                  <w:pPr>
                    <w:jc w:val="center"/>
                    <w:rPr>
                      <w:rFonts w:ascii="Tahoma" w:hAnsi="Tahoma" w:cs="Tahoma"/>
                      <w:sz w:val="20"/>
                    </w:rPr>
                  </w:pPr>
                </w:p>
                <w:p w14:paraId="12D6D383" w14:textId="77777777" w:rsidR="0078019D" w:rsidRPr="00D87233" w:rsidRDefault="0078019D" w:rsidP="0078019D">
                  <w:pPr>
                    <w:jc w:val="center"/>
                    <w:rPr>
                      <w:rFonts w:ascii="Tahoma" w:hAnsi="Tahoma" w:cs="Tahoma"/>
                      <w:sz w:val="20"/>
                    </w:rPr>
                  </w:pPr>
                </w:p>
                <w:p w14:paraId="567D049C" w14:textId="496B99C6" w:rsidR="0078019D" w:rsidRPr="00EE2B52" w:rsidRDefault="00744BDD" w:rsidP="0078019D">
                  <w:pPr>
                    <w:pStyle w:val="Aanspreking"/>
                    <w:tabs>
                      <w:tab w:val="clear" w:pos="1418"/>
                      <w:tab w:val="clear" w:pos="7088"/>
                    </w:tabs>
                    <w:spacing w:before="120" w:after="0" w:line="240" w:lineRule="auto"/>
                    <w:jc w:val="center"/>
                    <w:rPr>
                      <w:rFonts w:ascii="Tahoma" w:hAnsi="Tahoma"/>
                      <w:b/>
                      <w:szCs w:val="22"/>
                      <w:lang w:val="fr-FR"/>
                    </w:rPr>
                  </w:pPr>
                  <w:r>
                    <w:rPr>
                      <w:rFonts w:ascii="Tahoma" w:hAnsi="Tahoma"/>
                      <w:b/>
                      <w:szCs w:val="22"/>
                      <w:lang w:val="fr-FR"/>
                    </w:rPr>
                    <w:br/>
                  </w:r>
                  <w:proofErr w:type="spellStart"/>
                  <w:r w:rsidR="0078019D" w:rsidRPr="00EE2B52">
                    <w:rPr>
                      <w:rFonts w:ascii="Tahoma" w:hAnsi="Tahoma"/>
                      <w:b/>
                      <w:szCs w:val="22"/>
                      <w:lang w:val="fr-FR"/>
                    </w:rPr>
                    <w:t>Departement</w:t>
                  </w:r>
                  <w:proofErr w:type="spellEnd"/>
                  <w:r w:rsidR="0078019D" w:rsidRPr="00EE2B52">
                    <w:rPr>
                      <w:rFonts w:ascii="Tahoma" w:hAnsi="Tahoma"/>
                      <w:b/>
                      <w:szCs w:val="22"/>
                      <w:lang w:val="fr-FR"/>
                    </w:rPr>
                    <w:t xml:space="preserve"> </w:t>
                  </w:r>
                  <w:proofErr w:type="spellStart"/>
                  <w:r w:rsidR="0078019D" w:rsidRPr="00EE2B52">
                    <w:rPr>
                      <w:rFonts w:ascii="Tahoma" w:hAnsi="Tahoma"/>
                      <w:b/>
                      <w:szCs w:val="22"/>
                      <w:lang w:val="fr-FR"/>
                    </w:rPr>
                    <w:t>Gezondheid</w:t>
                  </w:r>
                  <w:proofErr w:type="spellEnd"/>
                  <w:r w:rsidR="0078019D" w:rsidRPr="00EE2B52">
                    <w:rPr>
                      <w:rFonts w:ascii="Tahoma" w:hAnsi="Tahoma"/>
                      <w:b/>
                      <w:szCs w:val="22"/>
                      <w:lang w:val="fr-FR"/>
                    </w:rPr>
                    <w:t xml:space="preserve"> en </w:t>
                  </w:r>
                  <w:proofErr w:type="spellStart"/>
                  <w:r w:rsidR="0078019D" w:rsidRPr="00EE2B52">
                    <w:rPr>
                      <w:rFonts w:ascii="Tahoma" w:hAnsi="Tahoma"/>
                      <w:b/>
                      <w:szCs w:val="22"/>
                      <w:lang w:val="fr-FR"/>
                    </w:rPr>
                    <w:t>Leefmilieu</w:t>
                  </w:r>
                  <w:proofErr w:type="spellEnd"/>
                </w:p>
                <w:p w14:paraId="1526B21C" w14:textId="77777777" w:rsidR="0078019D" w:rsidRPr="00EE2B52" w:rsidRDefault="0078019D" w:rsidP="0078019D">
                  <w:pPr>
                    <w:pStyle w:val="Aanspreking"/>
                    <w:tabs>
                      <w:tab w:val="clear" w:pos="1418"/>
                      <w:tab w:val="clear" w:pos="7088"/>
                    </w:tabs>
                    <w:spacing w:after="0"/>
                    <w:jc w:val="center"/>
                    <w:rPr>
                      <w:rFonts w:ascii="Tahoma" w:hAnsi="Tahoma"/>
                      <w:sz w:val="28"/>
                      <w:szCs w:val="28"/>
                      <w:lang w:val="fr-FR"/>
                    </w:rPr>
                  </w:pPr>
                </w:p>
              </w:tc>
            </w:tr>
            <w:tr w:rsidR="0078019D" w:rsidRPr="00EE2B52" w14:paraId="108D05E5" w14:textId="77777777" w:rsidTr="0078019D">
              <w:tc>
                <w:tcPr>
                  <w:tcW w:w="10522" w:type="dxa"/>
                </w:tcPr>
                <w:p w14:paraId="6FFB237B" w14:textId="3CD25DDC" w:rsidR="0078019D" w:rsidRPr="00D87233" w:rsidRDefault="0078019D" w:rsidP="0078019D">
                  <w:pPr>
                    <w:pStyle w:val="Aanspreking"/>
                    <w:tabs>
                      <w:tab w:val="clear" w:pos="1418"/>
                      <w:tab w:val="clear" w:pos="7088"/>
                    </w:tabs>
                    <w:spacing w:before="120" w:after="0"/>
                    <w:jc w:val="center"/>
                    <w:rPr>
                      <w:rFonts w:ascii="Tahoma" w:hAnsi="Tahoma"/>
                      <w:b/>
                      <w:caps/>
                      <w:sz w:val="28"/>
                      <w:szCs w:val="28"/>
                      <w:lang w:val="nl-BE"/>
                    </w:rPr>
                  </w:pPr>
                  <w:r w:rsidRPr="00D87233">
                    <w:rPr>
                      <w:rFonts w:ascii="Tahoma" w:hAnsi="Tahoma"/>
                      <w:b/>
                      <w:caps/>
                      <w:sz w:val="28"/>
                      <w:szCs w:val="28"/>
                      <w:lang w:val="nl-BE"/>
                    </w:rPr>
                    <w:t>Studie ter rechtvaardiging VAN HET VERALGEMEEND GEBRUIK</w:t>
                  </w:r>
                  <w:r w:rsidRPr="00D87233">
                    <w:rPr>
                      <w:rFonts w:ascii="Tahoma" w:hAnsi="Tahoma"/>
                      <w:b/>
                      <w:caps/>
                      <w:sz w:val="28"/>
                      <w:szCs w:val="28"/>
                      <w:lang w:val="nl-BE"/>
                    </w:rPr>
                    <w:br/>
                    <w:t>VAN een nieuwe medisch-radiologische handeling DIE MEDISCHE BLOOTSTELLING</w:t>
                  </w:r>
                  <w:r w:rsidR="00EF618A" w:rsidRPr="00D87233">
                    <w:rPr>
                      <w:rFonts w:ascii="Tahoma" w:hAnsi="Tahoma"/>
                      <w:b/>
                      <w:caps/>
                      <w:sz w:val="28"/>
                      <w:szCs w:val="28"/>
                      <w:lang w:val="nl-BE"/>
                    </w:rPr>
                    <w:t>en</w:t>
                  </w:r>
                  <w:r w:rsidRPr="00D87233">
                    <w:rPr>
                      <w:rFonts w:ascii="Tahoma" w:hAnsi="Tahoma"/>
                      <w:b/>
                      <w:caps/>
                      <w:sz w:val="28"/>
                      <w:szCs w:val="28"/>
                      <w:lang w:val="nl-BE"/>
                    </w:rPr>
                    <w:t xml:space="preserve"> MET ZICH MEEBRENGT </w:t>
                  </w:r>
                </w:p>
              </w:tc>
            </w:tr>
            <w:tr w:rsidR="0078019D" w:rsidRPr="00EE2B52" w14:paraId="4C578A74" w14:textId="77777777" w:rsidTr="0078019D">
              <w:trPr>
                <w:trHeight w:val="20"/>
              </w:trPr>
              <w:tc>
                <w:tcPr>
                  <w:tcW w:w="10522" w:type="dxa"/>
                  <w:tcBorders>
                    <w:bottom w:val="single" w:sz="4" w:space="0" w:color="auto"/>
                  </w:tcBorders>
                  <w:vAlign w:val="center"/>
                </w:tcPr>
                <w:p w14:paraId="0D27DE5D" w14:textId="77777777" w:rsidR="0078019D" w:rsidRPr="00D87233" w:rsidRDefault="0078019D" w:rsidP="0078019D">
                  <w:pPr>
                    <w:pStyle w:val="Default"/>
                    <w:jc w:val="both"/>
                    <w:rPr>
                      <w:sz w:val="20"/>
                      <w:lang w:val="nl-BE"/>
                    </w:rPr>
                  </w:pPr>
                </w:p>
                <w:p w14:paraId="4D8A43CA" w14:textId="32432B58" w:rsidR="0078019D" w:rsidRPr="00D87233" w:rsidRDefault="0078019D" w:rsidP="00EF618A">
                  <w:pPr>
                    <w:keepLines/>
                    <w:widowControl w:val="0"/>
                    <w:spacing w:after="120" w:line="360" w:lineRule="auto"/>
                    <w:ind w:right="91"/>
                    <w:jc w:val="both"/>
                    <w:rPr>
                      <w:rFonts w:ascii="Tahoma" w:hAnsi="Tahoma" w:cs="Tahoma"/>
                      <w:b/>
                      <w:sz w:val="20"/>
                    </w:rPr>
                  </w:pPr>
                  <w:r w:rsidRPr="00D87233">
                    <w:rPr>
                      <w:rFonts w:ascii="Tahoma" w:hAnsi="Tahoma" w:cs="Tahoma"/>
                      <w:b/>
                      <w:sz w:val="20"/>
                    </w:rPr>
                    <w:t xml:space="preserve">Geef bij verwijzing naar artikels, handleidingen, etc. steeds gedetailleerd aan waar de informatie kan gevonden worden in het betrokken document (hoofdstuk, pagina, …). Indien bepaalde </w:t>
                  </w:r>
                  <w:r w:rsidR="00EF618A" w:rsidRPr="00D87233">
                    <w:rPr>
                      <w:rFonts w:ascii="Tahoma" w:hAnsi="Tahoma" w:cs="Tahoma"/>
                      <w:b/>
                      <w:sz w:val="20"/>
                    </w:rPr>
                    <w:t xml:space="preserve">elementen </w:t>
                  </w:r>
                  <w:r w:rsidRPr="00D87233">
                    <w:rPr>
                      <w:rFonts w:ascii="Tahoma" w:hAnsi="Tahoma" w:cs="Tahoma"/>
                      <w:b/>
                      <w:sz w:val="20"/>
                    </w:rPr>
                    <w:t xml:space="preserve">niet van toepassing zijn, gelieve dit als zodanig aan te geven, met een korte </w:t>
                  </w:r>
                  <w:r w:rsidR="00527CEC">
                    <w:rPr>
                      <w:rFonts w:ascii="Tahoma" w:hAnsi="Tahoma" w:cs="Tahoma"/>
                      <w:b/>
                      <w:sz w:val="20"/>
                    </w:rPr>
                    <w:t>toelichting</w:t>
                  </w:r>
                  <w:r w:rsidRPr="00D87233">
                    <w:rPr>
                      <w:rFonts w:ascii="Tahoma" w:hAnsi="Tahoma" w:cs="Tahoma"/>
                      <w:b/>
                      <w:sz w:val="20"/>
                    </w:rPr>
                    <w:t>. Bijkomende informatie kan ten allen tijde opgevraagd worden door het FANC, in functie van de beoordeling.</w:t>
                  </w:r>
                </w:p>
              </w:tc>
            </w:tr>
            <w:tr w:rsidR="0078019D" w:rsidRPr="00EE2B52" w14:paraId="74309375" w14:textId="77777777" w:rsidTr="0078019D">
              <w:trPr>
                <w:trHeight w:val="20"/>
              </w:trPr>
              <w:tc>
                <w:tcPr>
                  <w:tcW w:w="10522" w:type="dxa"/>
                  <w:tcBorders>
                    <w:bottom w:val="single" w:sz="4" w:space="0" w:color="auto"/>
                  </w:tcBorders>
                  <w:vAlign w:val="center"/>
                </w:tcPr>
                <w:p w14:paraId="55675776" w14:textId="55E29241" w:rsidR="0078019D" w:rsidRPr="00D87233" w:rsidRDefault="0078019D" w:rsidP="0078019D">
                  <w:pPr>
                    <w:keepLines/>
                    <w:widowControl w:val="0"/>
                    <w:spacing w:after="120" w:line="360" w:lineRule="auto"/>
                    <w:ind w:right="91"/>
                    <w:jc w:val="both"/>
                    <w:rPr>
                      <w:rFonts w:ascii="Tahoma" w:hAnsi="Tahoma" w:cs="Tahoma"/>
                      <w:b/>
                      <w:sz w:val="20"/>
                    </w:rPr>
                  </w:pPr>
                  <w:r w:rsidRPr="00D87233">
                    <w:rPr>
                      <w:rFonts w:ascii="Tahoma" w:hAnsi="Tahoma" w:cs="Tahoma"/>
                      <w:b/>
                      <w:sz w:val="20"/>
                    </w:rPr>
                    <w:t>Gegevens indiener rechtvaardigingsstudie</w:t>
                  </w:r>
                  <w:r w:rsidR="00527CEC">
                    <w:rPr>
                      <w:rFonts w:ascii="Tahoma" w:hAnsi="Tahoma" w:cs="Tahoma"/>
                      <w:b/>
                      <w:sz w:val="20"/>
                    </w:rPr>
                    <w:t>:</w:t>
                  </w:r>
                </w:p>
                <w:p w14:paraId="7893231B" w14:textId="77777777" w:rsidR="0078019D" w:rsidRPr="00D87233" w:rsidRDefault="0078019D" w:rsidP="0078019D">
                  <w:pPr>
                    <w:keepLines/>
                    <w:widowControl w:val="0"/>
                    <w:spacing w:after="120" w:line="360" w:lineRule="auto"/>
                    <w:ind w:right="91"/>
                    <w:jc w:val="both"/>
                    <w:rPr>
                      <w:rFonts w:ascii="Tahoma" w:hAnsi="Tahoma" w:cs="Tahoma"/>
                      <w:sz w:val="20"/>
                    </w:rPr>
                  </w:pPr>
                  <w:r w:rsidRPr="00D87233">
                    <w:rPr>
                      <w:rFonts w:ascii="Tahoma" w:hAnsi="Tahoma" w:cs="Tahoma"/>
                      <w:sz w:val="20"/>
                    </w:rPr>
                    <w:t>Naam:</w:t>
                  </w:r>
                </w:p>
                <w:p w14:paraId="3FB6A976" w14:textId="77777777" w:rsidR="0078019D" w:rsidRPr="00D87233" w:rsidRDefault="0078019D" w:rsidP="0078019D">
                  <w:pPr>
                    <w:keepLines/>
                    <w:widowControl w:val="0"/>
                    <w:spacing w:after="120" w:line="360" w:lineRule="auto"/>
                    <w:ind w:right="91"/>
                    <w:jc w:val="both"/>
                    <w:rPr>
                      <w:rFonts w:ascii="Tahoma" w:hAnsi="Tahoma" w:cs="Tahoma"/>
                      <w:sz w:val="20"/>
                    </w:rPr>
                  </w:pPr>
                  <w:r w:rsidRPr="00D87233">
                    <w:rPr>
                      <w:rFonts w:ascii="Tahoma" w:hAnsi="Tahoma" w:cs="Tahoma"/>
                      <w:sz w:val="20"/>
                    </w:rPr>
                    <w:t>Adres:</w:t>
                  </w:r>
                </w:p>
                <w:p w14:paraId="5D8FE803" w14:textId="77777777" w:rsidR="0078019D" w:rsidRPr="00D87233" w:rsidRDefault="0078019D" w:rsidP="0078019D">
                  <w:pPr>
                    <w:keepLines/>
                    <w:widowControl w:val="0"/>
                    <w:spacing w:line="360" w:lineRule="auto"/>
                    <w:ind w:right="91"/>
                    <w:jc w:val="both"/>
                    <w:rPr>
                      <w:rFonts w:ascii="Tahoma" w:hAnsi="Tahoma" w:cs="Tahoma"/>
                      <w:sz w:val="20"/>
                    </w:rPr>
                  </w:pPr>
                </w:p>
                <w:p w14:paraId="74C49440" w14:textId="77777777" w:rsidR="0078019D" w:rsidRPr="00D87233" w:rsidRDefault="0078019D" w:rsidP="0078019D">
                  <w:pPr>
                    <w:keepLines/>
                    <w:widowControl w:val="0"/>
                    <w:spacing w:after="120" w:line="360" w:lineRule="auto"/>
                    <w:ind w:right="91"/>
                    <w:jc w:val="both"/>
                    <w:rPr>
                      <w:rFonts w:ascii="Tahoma" w:hAnsi="Tahoma" w:cs="Tahoma"/>
                      <w:sz w:val="20"/>
                    </w:rPr>
                  </w:pPr>
                  <w:proofErr w:type="spellStart"/>
                  <w:r w:rsidRPr="00D87233">
                    <w:rPr>
                      <w:rFonts w:ascii="Tahoma" w:hAnsi="Tahoma" w:cs="Tahoma"/>
                      <w:sz w:val="20"/>
                    </w:rPr>
                    <w:t>Contactperso</w:t>
                  </w:r>
                  <w:proofErr w:type="spellEnd"/>
                  <w:r w:rsidRPr="00D87233">
                    <w:rPr>
                      <w:rFonts w:ascii="Tahoma" w:hAnsi="Tahoma" w:cs="Tahoma"/>
                      <w:sz w:val="20"/>
                    </w:rPr>
                    <w:t>(o)n(en) + telefoonnummer + emailadres:</w:t>
                  </w:r>
                </w:p>
                <w:p w14:paraId="1F1AA0B2" w14:textId="77777777" w:rsidR="00F34592" w:rsidRPr="00D87233" w:rsidRDefault="00F34592" w:rsidP="0078019D">
                  <w:pPr>
                    <w:keepLines/>
                    <w:widowControl w:val="0"/>
                    <w:spacing w:line="360" w:lineRule="auto"/>
                    <w:ind w:right="91"/>
                    <w:jc w:val="both"/>
                    <w:rPr>
                      <w:rFonts w:ascii="Tahoma" w:hAnsi="Tahoma" w:cs="Tahoma"/>
                      <w:sz w:val="20"/>
                    </w:rPr>
                  </w:pPr>
                </w:p>
                <w:p w14:paraId="093978CE" w14:textId="77777777" w:rsidR="0078019D" w:rsidRPr="00D87233" w:rsidRDefault="0078019D" w:rsidP="0078019D">
                  <w:pPr>
                    <w:keepLines/>
                    <w:widowControl w:val="0"/>
                    <w:spacing w:line="360" w:lineRule="auto"/>
                    <w:ind w:right="91"/>
                    <w:jc w:val="both"/>
                    <w:rPr>
                      <w:rFonts w:ascii="Tahoma" w:hAnsi="Tahoma" w:cs="Tahoma"/>
                      <w:sz w:val="20"/>
                    </w:rPr>
                  </w:pPr>
                </w:p>
                <w:p w14:paraId="7CDC224A" w14:textId="77777777" w:rsidR="0078019D" w:rsidRPr="00D87233" w:rsidRDefault="0078019D" w:rsidP="0078019D">
                  <w:pPr>
                    <w:keepLines/>
                    <w:widowControl w:val="0"/>
                    <w:spacing w:line="360" w:lineRule="auto"/>
                    <w:ind w:right="91"/>
                    <w:jc w:val="both"/>
                    <w:rPr>
                      <w:rFonts w:ascii="Tahoma" w:hAnsi="Tahoma" w:cs="Tahoma"/>
                      <w:sz w:val="20"/>
                    </w:rPr>
                  </w:pPr>
                </w:p>
                <w:p w14:paraId="241C7E93" w14:textId="77777777" w:rsidR="0078019D" w:rsidRPr="00D87233" w:rsidRDefault="0078019D" w:rsidP="0078019D">
                  <w:pPr>
                    <w:keepLines/>
                    <w:widowControl w:val="0"/>
                    <w:spacing w:line="360" w:lineRule="auto"/>
                    <w:ind w:right="91"/>
                    <w:jc w:val="both"/>
                    <w:rPr>
                      <w:rFonts w:ascii="Tahoma" w:hAnsi="Tahoma" w:cs="Tahoma"/>
                      <w:sz w:val="20"/>
                    </w:rPr>
                  </w:pPr>
                  <w:r w:rsidRPr="00EE2B52">
                    <w:rPr>
                      <w:rFonts w:ascii="Tahoma" w:hAnsi="Tahoma" w:cs="Tahoma"/>
                      <w:sz w:val="20"/>
                      <w:lang w:val="fr-FR"/>
                    </w:rPr>
                    <w:fldChar w:fldCharType="begin"/>
                  </w:r>
                  <w:r w:rsidRPr="00D87233">
                    <w:rPr>
                      <w:rFonts w:ascii="Tahoma" w:hAnsi="Tahoma" w:cs="Tahoma"/>
                      <w:sz w:val="20"/>
                    </w:rPr>
                    <w:instrText xml:space="preserve"> QUOTE  \* MERGEFORMAT </w:instrText>
                  </w:r>
                  <w:r w:rsidRPr="00EE2B52">
                    <w:rPr>
                      <w:rFonts w:ascii="Tahoma" w:hAnsi="Tahoma" w:cs="Tahoma"/>
                      <w:sz w:val="20"/>
                      <w:lang w:val="fr-FR"/>
                    </w:rPr>
                    <w:fldChar w:fldCharType="end"/>
                  </w:r>
                </w:p>
              </w:tc>
            </w:tr>
            <w:tr w:rsidR="0078019D" w:rsidRPr="00EE2B52" w14:paraId="7C406222" w14:textId="77777777" w:rsidTr="0078019D">
              <w:trPr>
                <w:trHeight w:val="20"/>
              </w:trPr>
              <w:tc>
                <w:tcPr>
                  <w:tcW w:w="10522" w:type="dxa"/>
                  <w:tcBorders>
                    <w:bottom w:val="single" w:sz="4" w:space="0" w:color="auto"/>
                  </w:tcBorders>
                  <w:vAlign w:val="center"/>
                </w:tcPr>
                <w:p w14:paraId="0695E957" w14:textId="7011A5CC" w:rsidR="0078019D" w:rsidRPr="00D87233" w:rsidRDefault="0078019D" w:rsidP="0078019D">
                  <w:pPr>
                    <w:keepLines/>
                    <w:widowControl w:val="0"/>
                    <w:spacing w:after="120" w:line="360" w:lineRule="auto"/>
                    <w:ind w:right="91"/>
                    <w:jc w:val="both"/>
                    <w:rPr>
                      <w:rFonts w:ascii="Tahoma" w:hAnsi="Tahoma" w:cs="Tahoma"/>
                      <w:b/>
                      <w:sz w:val="20"/>
                    </w:rPr>
                  </w:pPr>
                  <w:r w:rsidRPr="00D87233">
                    <w:rPr>
                      <w:rFonts w:ascii="Tahoma" w:hAnsi="Tahoma" w:cs="Tahoma"/>
                      <w:b/>
                      <w:sz w:val="20"/>
                    </w:rPr>
                    <w:t>Gegevens nieuwe medisch-radiologische handeling</w:t>
                  </w:r>
                  <w:r w:rsidR="00527CEC">
                    <w:rPr>
                      <w:rFonts w:ascii="Tahoma" w:hAnsi="Tahoma" w:cs="Tahoma"/>
                      <w:b/>
                      <w:sz w:val="20"/>
                    </w:rPr>
                    <w:t>:</w:t>
                  </w:r>
                </w:p>
                <w:p w14:paraId="40256F92" w14:textId="77777777" w:rsidR="0078019D" w:rsidRPr="00D87233" w:rsidRDefault="0078019D" w:rsidP="0078019D">
                  <w:pPr>
                    <w:keepLines/>
                    <w:widowControl w:val="0"/>
                    <w:spacing w:after="120" w:line="360" w:lineRule="auto"/>
                    <w:ind w:right="91"/>
                    <w:jc w:val="both"/>
                    <w:rPr>
                      <w:rFonts w:ascii="Tahoma" w:hAnsi="Tahoma" w:cs="Tahoma"/>
                      <w:sz w:val="20"/>
                    </w:rPr>
                  </w:pPr>
                  <w:r w:rsidRPr="00D87233">
                    <w:rPr>
                      <w:rFonts w:ascii="Tahoma" w:hAnsi="Tahoma" w:cs="Tahoma"/>
                      <w:sz w:val="20"/>
                    </w:rPr>
                    <w:t>Deze studie betreft:</w:t>
                  </w:r>
                </w:p>
                <w:p w14:paraId="7735FA05" w14:textId="77777777" w:rsidR="0078019D" w:rsidRPr="00D87233" w:rsidRDefault="0078019D" w:rsidP="0078019D">
                  <w:pPr>
                    <w:pStyle w:val="ListParagraph"/>
                    <w:keepLines/>
                    <w:widowControl w:val="0"/>
                    <w:numPr>
                      <w:ilvl w:val="0"/>
                      <w:numId w:val="42"/>
                    </w:numPr>
                    <w:spacing w:after="120" w:line="360" w:lineRule="auto"/>
                    <w:ind w:right="91"/>
                    <w:jc w:val="both"/>
                    <w:rPr>
                      <w:rFonts w:ascii="Tahoma" w:hAnsi="Tahoma" w:cs="Tahoma"/>
                      <w:sz w:val="20"/>
                      <w:lang w:val="nl-BE"/>
                    </w:rPr>
                  </w:pPr>
                  <w:r w:rsidRPr="00D87233">
                    <w:rPr>
                      <w:rFonts w:ascii="Tahoma" w:hAnsi="Tahoma" w:cs="Tahoma"/>
                      <w:sz w:val="20"/>
                      <w:lang w:val="nl-BE"/>
                    </w:rPr>
                    <w:t>een nieuw type medisch-radiologische uitrusting</w:t>
                  </w:r>
                </w:p>
                <w:p w14:paraId="6CC584AE" w14:textId="77777777" w:rsidR="0078019D" w:rsidRPr="00EE2B52" w:rsidRDefault="0078019D" w:rsidP="0078019D">
                  <w:pPr>
                    <w:pStyle w:val="ListParagraph"/>
                    <w:keepLines/>
                    <w:widowControl w:val="0"/>
                    <w:numPr>
                      <w:ilvl w:val="0"/>
                      <w:numId w:val="42"/>
                    </w:numPr>
                    <w:spacing w:after="120" w:line="360" w:lineRule="auto"/>
                    <w:ind w:right="91"/>
                    <w:jc w:val="both"/>
                    <w:rPr>
                      <w:rFonts w:ascii="Tahoma" w:hAnsi="Tahoma" w:cs="Tahoma"/>
                      <w:sz w:val="20"/>
                      <w:lang w:val="fr-FR"/>
                    </w:rPr>
                  </w:pPr>
                  <w:proofErr w:type="spellStart"/>
                  <w:r w:rsidRPr="00EE2B52">
                    <w:rPr>
                      <w:rFonts w:ascii="Tahoma" w:hAnsi="Tahoma" w:cs="Tahoma"/>
                      <w:sz w:val="20"/>
                      <w:lang w:val="fr-FR"/>
                    </w:rPr>
                    <w:t>een</w:t>
                  </w:r>
                  <w:proofErr w:type="spellEnd"/>
                  <w:r w:rsidRPr="00EE2B52">
                    <w:rPr>
                      <w:rFonts w:ascii="Tahoma" w:hAnsi="Tahoma" w:cs="Tahoma"/>
                      <w:sz w:val="20"/>
                      <w:lang w:val="fr-FR"/>
                    </w:rPr>
                    <w:t xml:space="preserve"> </w:t>
                  </w:r>
                  <w:proofErr w:type="spellStart"/>
                  <w:r w:rsidRPr="00EE2B52">
                    <w:rPr>
                      <w:rFonts w:ascii="Tahoma" w:hAnsi="Tahoma" w:cs="Tahoma"/>
                      <w:sz w:val="20"/>
                      <w:lang w:val="fr-FR"/>
                    </w:rPr>
                    <w:t>nieuw</w:t>
                  </w:r>
                  <w:proofErr w:type="spellEnd"/>
                  <w:r w:rsidRPr="00EE2B52">
                    <w:rPr>
                      <w:rFonts w:ascii="Tahoma" w:hAnsi="Tahoma" w:cs="Tahoma"/>
                      <w:sz w:val="20"/>
                      <w:lang w:val="fr-FR"/>
                    </w:rPr>
                    <w:t xml:space="preserve"> </w:t>
                  </w:r>
                  <w:proofErr w:type="spellStart"/>
                  <w:r w:rsidRPr="00EE2B52">
                    <w:rPr>
                      <w:rFonts w:ascii="Tahoma" w:hAnsi="Tahoma" w:cs="Tahoma"/>
                      <w:sz w:val="20"/>
                      <w:lang w:val="fr-FR"/>
                    </w:rPr>
                    <w:t>radioactief</w:t>
                  </w:r>
                  <w:proofErr w:type="spellEnd"/>
                  <w:r w:rsidRPr="00EE2B52">
                    <w:rPr>
                      <w:rFonts w:ascii="Tahoma" w:hAnsi="Tahoma" w:cs="Tahoma"/>
                      <w:sz w:val="20"/>
                      <w:lang w:val="fr-FR"/>
                    </w:rPr>
                    <w:t xml:space="preserve"> </w:t>
                  </w:r>
                  <w:proofErr w:type="spellStart"/>
                  <w:r w:rsidRPr="00EE2B52">
                    <w:rPr>
                      <w:rFonts w:ascii="Tahoma" w:hAnsi="Tahoma" w:cs="Tahoma"/>
                      <w:sz w:val="20"/>
                      <w:lang w:val="fr-FR"/>
                    </w:rPr>
                    <w:t>product</w:t>
                  </w:r>
                  <w:proofErr w:type="spellEnd"/>
                </w:p>
                <w:p w14:paraId="707FF295" w14:textId="77777777" w:rsidR="0078019D" w:rsidRPr="00D87233" w:rsidRDefault="0078019D" w:rsidP="0078019D">
                  <w:pPr>
                    <w:pStyle w:val="ListParagraph"/>
                    <w:keepLines/>
                    <w:widowControl w:val="0"/>
                    <w:numPr>
                      <w:ilvl w:val="0"/>
                      <w:numId w:val="42"/>
                    </w:numPr>
                    <w:spacing w:after="120" w:line="360" w:lineRule="auto"/>
                    <w:ind w:right="91"/>
                    <w:jc w:val="both"/>
                    <w:rPr>
                      <w:rFonts w:ascii="Tahoma" w:hAnsi="Tahoma" w:cs="Tahoma"/>
                      <w:sz w:val="20"/>
                      <w:lang w:val="nl-BE"/>
                    </w:rPr>
                  </w:pPr>
                  <w:r w:rsidRPr="00D87233">
                    <w:rPr>
                      <w:rFonts w:ascii="Tahoma" w:hAnsi="Tahoma" w:cs="Tahoma"/>
                      <w:sz w:val="20"/>
                      <w:lang w:val="nl-BE"/>
                    </w:rPr>
                    <w:t>een nieuwe medisch-radiologische handeling met een type medisch-radiologische uitrusting reeds gebruikt bij een andere voor veralgemeend gebruik aangenomen medisch-radiologische handeling (ga direct naar punt B)</w:t>
                  </w:r>
                </w:p>
                <w:p w14:paraId="778A2334" w14:textId="77777777" w:rsidR="0078019D" w:rsidRPr="00D87233" w:rsidRDefault="0078019D" w:rsidP="0078019D">
                  <w:pPr>
                    <w:pStyle w:val="ListParagraph"/>
                    <w:keepLines/>
                    <w:widowControl w:val="0"/>
                    <w:numPr>
                      <w:ilvl w:val="0"/>
                      <w:numId w:val="42"/>
                    </w:numPr>
                    <w:spacing w:after="120" w:line="360" w:lineRule="auto"/>
                    <w:ind w:right="91"/>
                    <w:jc w:val="both"/>
                    <w:rPr>
                      <w:rFonts w:ascii="Tahoma" w:hAnsi="Tahoma" w:cs="Tahoma"/>
                      <w:sz w:val="20"/>
                      <w:lang w:val="nl-BE"/>
                    </w:rPr>
                  </w:pPr>
                  <w:r w:rsidRPr="00D87233">
                    <w:rPr>
                      <w:rFonts w:ascii="Tahoma" w:hAnsi="Tahoma" w:cs="Tahoma"/>
                      <w:sz w:val="20"/>
                      <w:lang w:val="nl-BE"/>
                    </w:rPr>
                    <w:lastRenderedPageBreak/>
                    <w:t>een nieuwe indicatie of dosering voor een radioactief product waarvan het gebruik reeds is aangenomen voor veralgemeend gebruik voor andere indicaties of volgens een andere dosering (ga direct naar punt B)</w:t>
                  </w:r>
                </w:p>
                <w:p w14:paraId="09758372" w14:textId="77777777" w:rsidR="0078019D" w:rsidRPr="00D87233" w:rsidRDefault="0078019D" w:rsidP="0078019D">
                  <w:pPr>
                    <w:keepLines/>
                    <w:widowControl w:val="0"/>
                    <w:tabs>
                      <w:tab w:val="num" w:pos="705"/>
                    </w:tabs>
                    <w:spacing w:after="120"/>
                    <w:ind w:left="-693" w:right="91"/>
                    <w:jc w:val="both"/>
                    <w:rPr>
                      <w:rFonts w:ascii="Tahoma" w:hAnsi="Tahoma" w:cs="Tahoma"/>
                      <w:b/>
                      <w:sz w:val="20"/>
                    </w:rPr>
                  </w:pPr>
                </w:p>
              </w:tc>
            </w:tr>
            <w:tr w:rsidR="0078019D" w:rsidRPr="00EE2B52" w14:paraId="71747989" w14:textId="77777777" w:rsidTr="0078019D">
              <w:trPr>
                <w:trHeight w:val="20"/>
              </w:trPr>
              <w:tc>
                <w:tcPr>
                  <w:tcW w:w="10522" w:type="dxa"/>
                  <w:tcBorders>
                    <w:bottom w:val="single" w:sz="4" w:space="0" w:color="auto"/>
                  </w:tcBorders>
                  <w:vAlign w:val="center"/>
                </w:tcPr>
                <w:p w14:paraId="4D01BB9F" w14:textId="7012694F" w:rsidR="0078019D" w:rsidRPr="00D87233" w:rsidRDefault="0078019D" w:rsidP="0078019D">
                  <w:pPr>
                    <w:keepLines/>
                    <w:widowControl w:val="0"/>
                    <w:spacing w:after="120"/>
                    <w:ind w:right="91"/>
                    <w:jc w:val="both"/>
                    <w:rPr>
                      <w:rFonts w:ascii="Tahoma" w:hAnsi="Tahoma" w:cs="Tahoma"/>
                      <w:b/>
                      <w:sz w:val="20"/>
                    </w:rPr>
                  </w:pPr>
                  <w:r w:rsidRPr="00D87233">
                    <w:rPr>
                      <w:rFonts w:ascii="Tahoma" w:hAnsi="Tahoma" w:cs="Tahoma"/>
                      <w:b/>
                      <w:sz w:val="20"/>
                    </w:rPr>
                    <w:lastRenderedPageBreak/>
                    <w:t>Gegevens medisch-radiologische uitrusting/ radioactief product</w:t>
                  </w:r>
                  <w:r w:rsidR="00527CEC">
                    <w:rPr>
                      <w:rFonts w:ascii="Tahoma" w:hAnsi="Tahoma" w:cs="Tahoma"/>
                      <w:b/>
                      <w:sz w:val="20"/>
                    </w:rPr>
                    <w:t>:</w:t>
                  </w:r>
                </w:p>
                <w:p w14:paraId="5687939C" w14:textId="77777777" w:rsidR="0078019D" w:rsidRPr="00D87233" w:rsidRDefault="0078019D" w:rsidP="0078019D">
                  <w:pPr>
                    <w:keepLines/>
                    <w:widowControl w:val="0"/>
                    <w:spacing w:after="120"/>
                    <w:ind w:right="91"/>
                    <w:jc w:val="both"/>
                    <w:rPr>
                      <w:rFonts w:ascii="Tahoma" w:hAnsi="Tahoma" w:cs="Tahoma"/>
                      <w:b/>
                      <w:sz w:val="20"/>
                    </w:rPr>
                  </w:pPr>
                </w:p>
                <w:p w14:paraId="2A36A123" w14:textId="77777777" w:rsidR="0078019D" w:rsidRPr="00EE2B52" w:rsidRDefault="0078019D" w:rsidP="0078019D">
                  <w:pPr>
                    <w:keepLines/>
                    <w:widowControl w:val="0"/>
                    <w:numPr>
                      <w:ilvl w:val="0"/>
                      <w:numId w:val="41"/>
                    </w:numPr>
                    <w:tabs>
                      <w:tab w:val="num" w:pos="705"/>
                    </w:tabs>
                    <w:spacing w:after="120"/>
                    <w:ind w:left="703" w:right="91" w:hanging="357"/>
                    <w:jc w:val="both"/>
                    <w:rPr>
                      <w:rFonts w:ascii="Tahoma" w:hAnsi="Tahoma" w:cs="Tahoma"/>
                      <w:sz w:val="20"/>
                      <w:lang w:val="fr-FR"/>
                    </w:rPr>
                  </w:pPr>
                  <w:proofErr w:type="spellStart"/>
                  <w:r w:rsidRPr="00EE2B52">
                    <w:rPr>
                      <w:rFonts w:ascii="Tahoma" w:hAnsi="Tahoma" w:cs="Tahoma"/>
                      <w:sz w:val="20"/>
                      <w:lang w:val="fr-FR"/>
                    </w:rPr>
                    <w:t>Fabrikant</w:t>
                  </w:r>
                  <w:proofErr w:type="spellEnd"/>
                  <w:r w:rsidRPr="00EE2B52">
                    <w:rPr>
                      <w:rFonts w:ascii="Tahoma" w:hAnsi="Tahoma" w:cs="Tahoma"/>
                      <w:sz w:val="20"/>
                      <w:lang w:val="fr-FR"/>
                    </w:rPr>
                    <w:t>:</w:t>
                  </w:r>
                </w:p>
                <w:p w14:paraId="0CD090E9" w14:textId="77777777" w:rsidR="0078019D" w:rsidRPr="00EE2B52" w:rsidRDefault="0078019D" w:rsidP="0078019D">
                  <w:pPr>
                    <w:keepLines/>
                    <w:widowControl w:val="0"/>
                    <w:spacing w:after="120"/>
                    <w:ind w:left="703" w:right="91"/>
                    <w:jc w:val="both"/>
                    <w:rPr>
                      <w:rFonts w:ascii="Tahoma" w:hAnsi="Tahoma" w:cs="Tahoma"/>
                      <w:sz w:val="20"/>
                      <w:lang w:val="fr-FR"/>
                    </w:rPr>
                  </w:pPr>
                </w:p>
                <w:p w14:paraId="38540247" w14:textId="77777777" w:rsidR="0078019D" w:rsidRPr="00EE2B52" w:rsidRDefault="0078019D" w:rsidP="0078019D">
                  <w:pPr>
                    <w:keepLines/>
                    <w:widowControl w:val="0"/>
                    <w:tabs>
                      <w:tab w:val="num" w:pos="705"/>
                    </w:tabs>
                    <w:spacing w:after="120"/>
                    <w:ind w:left="703" w:right="91"/>
                    <w:jc w:val="both"/>
                    <w:rPr>
                      <w:rFonts w:ascii="Tahoma" w:hAnsi="Tahoma" w:cs="Tahoma"/>
                      <w:sz w:val="20"/>
                      <w:lang w:val="fr-FR"/>
                    </w:rPr>
                  </w:pPr>
                </w:p>
                <w:p w14:paraId="09E82A26" w14:textId="77777777" w:rsidR="0078019D" w:rsidRPr="00D87233" w:rsidRDefault="0078019D" w:rsidP="0078019D">
                  <w:pPr>
                    <w:keepLines/>
                    <w:widowControl w:val="0"/>
                    <w:numPr>
                      <w:ilvl w:val="0"/>
                      <w:numId w:val="41"/>
                    </w:numPr>
                    <w:tabs>
                      <w:tab w:val="num" w:pos="705"/>
                    </w:tabs>
                    <w:spacing w:after="120"/>
                    <w:ind w:left="703" w:right="91" w:hanging="357"/>
                    <w:jc w:val="both"/>
                    <w:rPr>
                      <w:rFonts w:ascii="Tahoma" w:hAnsi="Tahoma" w:cs="Tahoma"/>
                      <w:sz w:val="20"/>
                    </w:rPr>
                  </w:pPr>
                  <w:r w:rsidRPr="00D87233">
                    <w:rPr>
                      <w:rFonts w:ascii="Tahoma" w:hAnsi="Tahoma" w:cs="Tahoma"/>
                      <w:sz w:val="20"/>
                    </w:rPr>
                    <w:t>Merk en type (voor medisch-radiologische uitrusting) of commerciële en wetenschappelijke naam (voor radioactief product):</w:t>
                  </w:r>
                </w:p>
                <w:p w14:paraId="2AA5AACE" w14:textId="77777777" w:rsidR="0078019D" w:rsidRPr="00D87233" w:rsidRDefault="0078019D" w:rsidP="0078019D">
                  <w:pPr>
                    <w:keepLines/>
                    <w:widowControl w:val="0"/>
                    <w:tabs>
                      <w:tab w:val="num" w:pos="705"/>
                    </w:tabs>
                    <w:spacing w:after="120"/>
                    <w:ind w:right="91"/>
                    <w:jc w:val="both"/>
                    <w:rPr>
                      <w:rFonts w:ascii="Tahoma" w:hAnsi="Tahoma" w:cs="Tahoma"/>
                      <w:sz w:val="20"/>
                    </w:rPr>
                  </w:pPr>
                </w:p>
                <w:p w14:paraId="309660C0" w14:textId="77777777" w:rsidR="0078019D" w:rsidRPr="00D87233" w:rsidRDefault="0078019D" w:rsidP="0078019D">
                  <w:pPr>
                    <w:keepLines/>
                    <w:widowControl w:val="0"/>
                    <w:spacing w:after="120"/>
                    <w:ind w:right="91"/>
                    <w:jc w:val="both"/>
                    <w:rPr>
                      <w:rFonts w:ascii="Tahoma" w:hAnsi="Tahoma" w:cs="Tahoma"/>
                      <w:sz w:val="20"/>
                    </w:rPr>
                  </w:pPr>
                </w:p>
                <w:p w14:paraId="140A7D45" w14:textId="77777777" w:rsidR="0078019D" w:rsidRPr="00D87233" w:rsidRDefault="0078019D" w:rsidP="0078019D">
                  <w:pPr>
                    <w:keepLines/>
                    <w:widowControl w:val="0"/>
                    <w:spacing w:after="120" w:line="360" w:lineRule="auto"/>
                    <w:ind w:right="91"/>
                    <w:jc w:val="both"/>
                    <w:rPr>
                      <w:rFonts w:ascii="Tahoma" w:hAnsi="Tahoma" w:cs="Tahoma"/>
                      <w:b/>
                      <w:sz w:val="20"/>
                    </w:rPr>
                  </w:pPr>
                </w:p>
              </w:tc>
            </w:tr>
            <w:tr w:rsidR="0078019D" w:rsidRPr="00EE2B52" w14:paraId="4546FB6A" w14:textId="77777777" w:rsidTr="0078019D">
              <w:trPr>
                <w:trHeight w:val="20"/>
              </w:trPr>
              <w:tc>
                <w:tcPr>
                  <w:tcW w:w="10522" w:type="dxa"/>
                  <w:tcBorders>
                    <w:bottom w:val="single" w:sz="4" w:space="0" w:color="auto"/>
                  </w:tcBorders>
                  <w:shd w:val="clear" w:color="auto" w:fill="D9D9D9" w:themeFill="background1" w:themeFillShade="D9"/>
                  <w:vAlign w:val="center"/>
                </w:tcPr>
                <w:p w14:paraId="1C6762D3" w14:textId="2DCFAE2C" w:rsidR="0078019D" w:rsidRPr="00EE2B52" w:rsidRDefault="0078019D" w:rsidP="0078019D">
                  <w:pPr>
                    <w:pStyle w:val="ListParagraph"/>
                    <w:keepLines/>
                    <w:widowControl w:val="0"/>
                    <w:numPr>
                      <w:ilvl w:val="0"/>
                      <w:numId w:val="44"/>
                    </w:numPr>
                    <w:spacing w:after="120" w:line="360" w:lineRule="auto"/>
                    <w:ind w:right="91"/>
                    <w:jc w:val="both"/>
                    <w:rPr>
                      <w:rFonts w:ascii="Tahoma" w:hAnsi="Tahoma" w:cs="Tahoma"/>
                      <w:b/>
                      <w:sz w:val="20"/>
                      <w:lang w:val="fr-FR"/>
                    </w:rPr>
                  </w:pPr>
                  <w:r w:rsidRPr="00EE2B52">
                    <w:rPr>
                      <w:rFonts w:ascii="Tahoma" w:hAnsi="Tahoma" w:cs="Tahoma"/>
                      <w:b/>
                      <w:sz w:val="20"/>
                      <w:lang w:val="fr-FR"/>
                    </w:rPr>
                    <w:t>TECHNISCHE CONTEXT</w:t>
                  </w:r>
                </w:p>
              </w:tc>
            </w:tr>
            <w:tr w:rsidR="0078019D" w:rsidRPr="00EE2B52" w14:paraId="57613BEF" w14:textId="77777777" w:rsidTr="0078019D">
              <w:trPr>
                <w:trHeight w:val="20"/>
              </w:trPr>
              <w:tc>
                <w:tcPr>
                  <w:tcW w:w="10522" w:type="dxa"/>
                  <w:vAlign w:val="center"/>
                </w:tcPr>
                <w:p w14:paraId="4F27E547" w14:textId="77777777" w:rsidR="0078019D" w:rsidRPr="00D87233" w:rsidRDefault="0078019D" w:rsidP="0078019D">
                  <w:pPr>
                    <w:pStyle w:val="ListParagraph"/>
                    <w:keepLines/>
                    <w:widowControl w:val="0"/>
                    <w:numPr>
                      <w:ilvl w:val="0"/>
                      <w:numId w:val="43"/>
                    </w:numPr>
                    <w:spacing w:after="0" w:line="360" w:lineRule="auto"/>
                    <w:ind w:right="90"/>
                    <w:jc w:val="both"/>
                    <w:rPr>
                      <w:rFonts w:ascii="Tahoma" w:hAnsi="Tahoma" w:cs="Tahoma"/>
                      <w:b/>
                      <w:sz w:val="20"/>
                      <w:lang w:val="nl-BE"/>
                    </w:rPr>
                  </w:pPr>
                  <w:r w:rsidRPr="00D87233">
                    <w:rPr>
                      <w:rFonts w:ascii="Tahoma" w:hAnsi="Tahoma" w:cs="Tahoma"/>
                      <w:b/>
                      <w:sz w:val="20"/>
                      <w:lang w:val="nl-BE"/>
                    </w:rPr>
                    <w:t>CE-conformiteitsverklaring en CE-certificaat voor de medisch-radiologische uitrusting/  het radioactief product met al zijn onderdelen:</w:t>
                  </w:r>
                </w:p>
                <w:p w14:paraId="4893B17B" w14:textId="77777777" w:rsidR="0078019D" w:rsidRPr="00D87233" w:rsidRDefault="0078019D" w:rsidP="0078019D">
                  <w:pPr>
                    <w:keepLines/>
                    <w:widowControl w:val="0"/>
                    <w:spacing w:line="360" w:lineRule="auto"/>
                    <w:ind w:right="90"/>
                    <w:jc w:val="both"/>
                    <w:rPr>
                      <w:rFonts w:ascii="Tahoma" w:hAnsi="Tahoma" w:cs="Tahoma"/>
                      <w:i/>
                      <w:sz w:val="16"/>
                      <w:szCs w:val="16"/>
                    </w:rPr>
                  </w:pPr>
                </w:p>
                <w:p w14:paraId="650C899B" w14:textId="77777777" w:rsidR="0078019D" w:rsidRPr="00D87233" w:rsidRDefault="0078019D" w:rsidP="0078019D">
                  <w:pPr>
                    <w:keepLines/>
                    <w:widowControl w:val="0"/>
                    <w:spacing w:line="360" w:lineRule="auto"/>
                    <w:ind w:right="90"/>
                    <w:jc w:val="both"/>
                    <w:rPr>
                      <w:rFonts w:ascii="Tahoma" w:hAnsi="Tahoma" w:cs="Tahoma"/>
                      <w:sz w:val="20"/>
                    </w:rPr>
                  </w:pPr>
                </w:p>
                <w:p w14:paraId="2D07FBEA" w14:textId="77777777" w:rsidR="0078019D" w:rsidRPr="00D87233" w:rsidRDefault="0078019D" w:rsidP="0078019D">
                  <w:pPr>
                    <w:keepLines/>
                    <w:widowControl w:val="0"/>
                    <w:spacing w:line="360" w:lineRule="auto"/>
                    <w:ind w:right="90"/>
                    <w:jc w:val="both"/>
                    <w:rPr>
                      <w:rFonts w:ascii="Tahoma" w:hAnsi="Tahoma" w:cs="Tahoma"/>
                      <w:sz w:val="20"/>
                    </w:rPr>
                  </w:pPr>
                </w:p>
                <w:p w14:paraId="26581C79" w14:textId="77777777" w:rsidR="0078019D" w:rsidRPr="00D87233" w:rsidRDefault="0078019D" w:rsidP="0078019D">
                  <w:pPr>
                    <w:keepLines/>
                    <w:widowControl w:val="0"/>
                    <w:spacing w:line="360" w:lineRule="auto"/>
                    <w:ind w:right="90"/>
                    <w:jc w:val="both"/>
                    <w:rPr>
                      <w:rFonts w:ascii="Tahoma" w:hAnsi="Tahoma" w:cs="Tahoma"/>
                      <w:sz w:val="20"/>
                    </w:rPr>
                  </w:pPr>
                </w:p>
                <w:p w14:paraId="1D4906FB" w14:textId="77777777" w:rsidR="0078019D" w:rsidRPr="00EE2B52" w:rsidRDefault="0078019D" w:rsidP="0078019D">
                  <w:pPr>
                    <w:keepLines/>
                    <w:widowControl w:val="0"/>
                    <w:spacing w:line="360" w:lineRule="auto"/>
                    <w:ind w:right="90"/>
                    <w:jc w:val="both"/>
                    <w:rPr>
                      <w:rFonts w:ascii="Tahoma" w:hAnsi="Tahoma" w:cs="Tahoma"/>
                      <w:sz w:val="20"/>
                      <w:lang w:val="fr-FR"/>
                    </w:rPr>
                  </w:pPr>
                  <w:proofErr w:type="spellStart"/>
                  <w:r w:rsidRPr="00EE2B52">
                    <w:rPr>
                      <w:rFonts w:ascii="Tahoma" w:hAnsi="Tahoma" w:cs="Tahoma"/>
                      <w:sz w:val="20"/>
                      <w:lang w:val="fr-FR"/>
                    </w:rPr>
                    <w:t>Nummer</w:t>
                  </w:r>
                  <w:proofErr w:type="spellEnd"/>
                  <w:r w:rsidRPr="00EE2B52">
                    <w:rPr>
                      <w:rFonts w:ascii="Tahoma" w:hAnsi="Tahoma" w:cs="Tahoma"/>
                      <w:sz w:val="20"/>
                      <w:lang w:val="fr-FR"/>
                    </w:rPr>
                    <w:t xml:space="preserve"> </w:t>
                  </w:r>
                  <w:proofErr w:type="spellStart"/>
                  <w:r w:rsidRPr="00EE2B52">
                    <w:rPr>
                      <w:rFonts w:ascii="Tahoma" w:hAnsi="Tahoma" w:cs="Tahoma"/>
                      <w:sz w:val="20"/>
                      <w:lang w:val="fr-FR"/>
                    </w:rPr>
                    <w:t>bijlage</w:t>
                  </w:r>
                  <w:proofErr w:type="spellEnd"/>
                  <w:r w:rsidRPr="00EE2B52">
                    <w:rPr>
                      <w:rFonts w:ascii="Tahoma" w:hAnsi="Tahoma" w:cs="Tahoma"/>
                      <w:sz w:val="20"/>
                      <w:lang w:val="fr-FR"/>
                    </w:rPr>
                    <w:t>(s):</w:t>
                  </w:r>
                </w:p>
                <w:p w14:paraId="159D876E" w14:textId="77777777" w:rsidR="0078019D" w:rsidRPr="00EE2B52" w:rsidRDefault="0078019D" w:rsidP="0078019D">
                  <w:pPr>
                    <w:keepLines/>
                    <w:widowControl w:val="0"/>
                    <w:spacing w:line="360" w:lineRule="auto"/>
                    <w:ind w:right="90"/>
                    <w:jc w:val="both"/>
                    <w:rPr>
                      <w:rFonts w:ascii="Tahoma" w:hAnsi="Tahoma" w:cs="Tahoma"/>
                      <w:sz w:val="20"/>
                      <w:lang w:val="fr-FR"/>
                    </w:rPr>
                  </w:pPr>
                </w:p>
              </w:tc>
            </w:tr>
            <w:tr w:rsidR="0078019D" w:rsidRPr="00EE2B52" w14:paraId="158FA0A3" w14:textId="77777777" w:rsidTr="0078019D">
              <w:trPr>
                <w:trHeight w:val="20"/>
              </w:trPr>
              <w:tc>
                <w:tcPr>
                  <w:tcW w:w="10522" w:type="dxa"/>
                  <w:vAlign w:val="center"/>
                </w:tcPr>
                <w:p w14:paraId="484529C6" w14:textId="77777777" w:rsidR="0078019D" w:rsidRPr="00D87233" w:rsidRDefault="0078019D" w:rsidP="0078019D">
                  <w:pPr>
                    <w:pStyle w:val="ListParagraph"/>
                    <w:keepLines/>
                    <w:widowControl w:val="0"/>
                    <w:numPr>
                      <w:ilvl w:val="0"/>
                      <w:numId w:val="43"/>
                    </w:numPr>
                    <w:spacing w:after="0" w:line="360" w:lineRule="auto"/>
                    <w:ind w:right="90"/>
                    <w:jc w:val="both"/>
                    <w:rPr>
                      <w:rFonts w:ascii="Tahoma" w:hAnsi="Tahoma" w:cs="Tahoma"/>
                      <w:b/>
                      <w:sz w:val="20"/>
                      <w:lang w:val="nl-BE"/>
                    </w:rPr>
                  </w:pPr>
                  <w:r w:rsidRPr="00D87233">
                    <w:rPr>
                      <w:rFonts w:ascii="Tahoma" w:hAnsi="Tahoma" w:cs="Tahoma"/>
                      <w:b/>
                      <w:sz w:val="20"/>
                      <w:lang w:val="nl-BE"/>
                    </w:rPr>
                    <w:t xml:space="preserve">Technische karakteristieken en/of technische brochure (inclusief </w:t>
                  </w:r>
                  <w:proofErr w:type="spellStart"/>
                  <w:r w:rsidRPr="00D87233">
                    <w:rPr>
                      <w:rFonts w:ascii="Tahoma" w:hAnsi="Tahoma" w:cs="Tahoma"/>
                      <w:b/>
                      <w:sz w:val="20"/>
                      <w:lang w:val="nl-BE"/>
                    </w:rPr>
                    <w:t>dosimetrische</w:t>
                  </w:r>
                  <w:proofErr w:type="spellEnd"/>
                  <w:r w:rsidRPr="00D87233">
                    <w:rPr>
                      <w:rFonts w:ascii="Tahoma" w:hAnsi="Tahoma" w:cs="Tahoma"/>
                      <w:b/>
                      <w:sz w:val="20"/>
                      <w:lang w:val="nl-BE"/>
                    </w:rPr>
                    <w:t xml:space="preserve"> karakteristieken) van de medisch-radiologische uitrusting / het radioactief product:</w:t>
                  </w:r>
                </w:p>
                <w:p w14:paraId="206064A0" w14:textId="77777777" w:rsidR="0078019D" w:rsidRPr="00D87233" w:rsidRDefault="0078019D" w:rsidP="0078019D">
                  <w:pPr>
                    <w:rPr>
                      <w:rFonts w:ascii="Tahoma" w:hAnsi="Tahoma" w:cs="Tahoma"/>
                      <w:b/>
                      <w:sz w:val="20"/>
                    </w:rPr>
                  </w:pPr>
                </w:p>
                <w:p w14:paraId="2D0123D8" w14:textId="77777777" w:rsidR="0078019D" w:rsidRPr="00D87233" w:rsidRDefault="0078019D" w:rsidP="0078019D">
                  <w:pPr>
                    <w:rPr>
                      <w:rFonts w:ascii="Tahoma" w:hAnsi="Tahoma" w:cs="Tahoma"/>
                      <w:sz w:val="20"/>
                    </w:rPr>
                  </w:pPr>
                </w:p>
                <w:p w14:paraId="1FC8E784" w14:textId="77777777" w:rsidR="0078019D" w:rsidRPr="00D87233" w:rsidRDefault="0078019D" w:rsidP="0078019D">
                  <w:pPr>
                    <w:rPr>
                      <w:rFonts w:ascii="Tahoma" w:hAnsi="Tahoma" w:cs="Tahoma"/>
                      <w:sz w:val="20"/>
                    </w:rPr>
                  </w:pPr>
                </w:p>
                <w:p w14:paraId="796688D1" w14:textId="77777777" w:rsidR="0078019D" w:rsidRPr="00D87233" w:rsidRDefault="0078019D" w:rsidP="0078019D">
                  <w:pPr>
                    <w:rPr>
                      <w:rFonts w:ascii="Tahoma" w:hAnsi="Tahoma" w:cs="Tahoma"/>
                      <w:sz w:val="20"/>
                    </w:rPr>
                  </w:pPr>
                </w:p>
                <w:p w14:paraId="6D9BC045" w14:textId="77777777" w:rsidR="0078019D" w:rsidRPr="00D87233" w:rsidRDefault="0078019D" w:rsidP="0078019D">
                  <w:pPr>
                    <w:rPr>
                      <w:rFonts w:ascii="Tahoma" w:hAnsi="Tahoma" w:cs="Tahoma"/>
                      <w:sz w:val="20"/>
                    </w:rPr>
                  </w:pPr>
                </w:p>
                <w:p w14:paraId="0B2C0B22" w14:textId="27FDE5D0"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33B3D8C4" w14:textId="77777777" w:rsidR="0078019D" w:rsidRPr="00527CEC" w:rsidRDefault="0078019D" w:rsidP="0078019D">
                  <w:pPr>
                    <w:pStyle w:val="ListParagraph"/>
                    <w:keepLines/>
                    <w:widowControl w:val="0"/>
                    <w:spacing w:line="360" w:lineRule="auto"/>
                    <w:ind w:left="360" w:right="90"/>
                    <w:jc w:val="both"/>
                    <w:rPr>
                      <w:rFonts w:ascii="Tahoma" w:hAnsi="Tahoma" w:cs="Tahoma"/>
                      <w:b/>
                      <w:sz w:val="20"/>
                      <w:lang w:val="nl-BE"/>
                    </w:rPr>
                  </w:pPr>
                </w:p>
              </w:tc>
            </w:tr>
            <w:tr w:rsidR="0078019D" w:rsidRPr="00EE2B52" w14:paraId="301A42CE" w14:textId="77777777" w:rsidTr="0078019D">
              <w:trPr>
                <w:trHeight w:val="20"/>
              </w:trPr>
              <w:tc>
                <w:tcPr>
                  <w:tcW w:w="10522" w:type="dxa"/>
                  <w:vAlign w:val="center"/>
                </w:tcPr>
                <w:p w14:paraId="421240FE" w14:textId="59E5A917"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t>Handleiding, inclusief voorschriften van de fabrikant inzake kwaliteitsbeheersing en -borging en inzake stralingsbescherming, inclusief informatie van de fabrikant met betrekking tot de veiligheidssystemen:</w:t>
                  </w:r>
                </w:p>
                <w:p w14:paraId="51541774" w14:textId="77777777" w:rsidR="0078019D" w:rsidRPr="00D87233" w:rsidRDefault="0078019D" w:rsidP="0078019D">
                  <w:pPr>
                    <w:rPr>
                      <w:rFonts w:ascii="Tahoma" w:hAnsi="Tahoma" w:cs="Tahoma"/>
                      <w:b/>
                      <w:sz w:val="20"/>
                    </w:rPr>
                  </w:pPr>
                </w:p>
                <w:p w14:paraId="2214AC69" w14:textId="77777777" w:rsidR="0078019D" w:rsidRPr="00D87233" w:rsidRDefault="0078019D" w:rsidP="0078019D">
                  <w:pPr>
                    <w:rPr>
                      <w:rFonts w:ascii="Tahoma" w:hAnsi="Tahoma" w:cs="Tahoma"/>
                      <w:sz w:val="20"/>
                    </w:rPr>
                  </w:pPr>
                </w:p>
                <w:p w14:paraId="0E2707DF" w14:textId="77777777" w:rsidR="0078019D" w:rsidRPr="00D87233" w:rsidRDefault="0078019D" w:rsidP="0078019D">
                  <w:pPr>
                    <w:rPr>
                      <w:rFonts w:ascii="Tahoma" w:hAnsi="Tahoma" w:cs="Tahoma"/>
                      <w:sz w:val="20"/>
                    </w:rPr>
                  </w:pPr>
                </w:p>
                <w:p w14:paraId="0A65B3AE" w14:textId="77777777" w:rsidR="0078019D" w:rsidRPr="00D87233" w:rsidRDefault="0078019D" w:rsidP="0078019D">
                  <w:pPr>
                    <w:rPr>
                      <w:rFonts w:ascii="Tahoma" w:hAnsi="Tahoma" w:cs="Tahoma"/>
                      <w:sz w:val="20"/>
                    </w:rPr>
                  </w:pPr>
                </w:p>
                <w:p w14:paraId="7AAAE07E" w14:textId="77777777" w:rsidR="0078019D" w:rsidRPr="00D87233" w:rsidRDefault="0078019D" w:rsidP="0078019D">
                  <w:pPr>
                    <w:rPr>
                      <w:rFonts w:ascii="Tahoma" w:hAnsi="Tahoma" w:cs="Tahoma"/>
                      <w:sz w:val="20"/>
                    </w:rPr>
                  </w:pPr>
                </w:p>
                <w:p w14:paraId="08732A27" w14:textId="32B79354"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4524CEB1" w14:textId="77777777" w:rsidR="0078019D" w:rsidRPr="00527CEC" w:rsidRDefault="0078019D" w:rsidP="0078019D">
                  <w:pPr>
                    <w:pStyle w:val="ListParagraph"/>
                    <w:ind w:left="284" w:hanging="284"/>
                    <w:rPr>
                      <w:rFonts w:ascii="Tahoma" w:hAnsi="Tahoma" w:cs="Tahoma"/>
                      <w:b/>
                      <w:sz w:val="20"/>
                      <w:lang w:val="nl-BE"/>
                    </w:rPr>
                  </w:pPr>
                </w:p>
              </w:tc>
            </w:tr>
            <w:tr w:rsidR="0078019D" w:rsidRPr="00EE2B52" w14:paraId="512CC77C" w14:textId="77777777" w:rsidTr="0078019D">
              <w:trPr>
                <w:trHeight w:val="20"/>
              </w:trPr>
              <w:tc>
                <w:tcPr>
                  <w:tcW w:w="10522" w:type="dxa"/>
                  <w:vAlign w:val="center"/>
                </w:tcPr>
                <w:p w14:paraId="7A819EE4" w14:textId="77777777"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lastRenderedPageBreak/>
                    <w:t>Medisch-radiologische handelingen waarvoor de medisch-radiologische uitrusting /het radioactief product is bedoeld door de fabrikant:</w:t>
                  </w:r>
                </w:p>
                <w:p w14:paraId="59B98AA9" w14:textId="77777777" w:rsidR="0078019D" w:rsidRPr="00D87233" w:rsidRDefault="0078019D" w:rsidP="0078019D">
                  <w:pPr>
                    <w:rPr>
                      <w:rFonts w:ascii="Tahoma" w:hAnsi="Tahoma" w:cs="Tahoma"/>
                      <w:b/>
                      <w:sz w:val="20"/>
                    </w:rPr>
                  </w:pPr>
                </w:p>
                <w:p w14:paraId="3E095CB9" w14:textId="77777777" w:rsidR="0078019D" w:rsidRPr="00D87233" w:rsidRDefault="0078019D" w:rsidP="0078019D">
                  <w:pPr>
                    <w:rPr>
                      <w:rFonts w:ascii="Tahoma" w:hAnsi="Tahoma" w:cs="Tahoma"/>
                      <w:sz w:val="20"/>
                    </w:rPr>
                  </w:pPr>
                </w:p>
                <w:p w14:paraId="0836EB32" w14:textId="77777777" w:rsidR="0078019D" w:rsidRPr="00D87233" w:rsidRDefault="0078019D" w:rsidP="0078019D">
                  <w:pPr>
                    <w:rPr>
                      <w:rFonts w:ascii="Tahoma" w:hAnsi="Tahoma" w:cs="Tahoma"/>
                      <w:sz w:val="20"/>
                    </w:rPr>
                  </w:pPr>
                </w:p>
                <w:p w14:paraId="3DE9834E" w14:textId="77777777" w:rsidR="0078019D" w:rsidRPr="00D87233" w:rsidRDefault="0078019D" w:rsidP="0078019D">
                  <w:pPr>
                    <w:rPr>
                      <w:rFonts w:ascii="Tahoma" w:hAnsi="Tahoma" w:cs="Tahoma"/>
                      <w:sz w:val="20"/>
                    </w:rPr>
                  </w:pPr>
                </w:p>
                <w:p w14:paraId="425F0C45" w14:textId="77777777" w:rsidR="0078019D" w:rsidRPr="00D87233" w:rsidRDefault="0078019D" w:rsidP="0078019D">
                  <w:pPr>
                    <w:rPr>
                      <w:rFonts w:ascii="Tahoma" w:hAnsi="Tahoma" w:cs="Tahoma"/>
                      <w:sz w:val="20"/>
                    </w:rPr>
                  </w:pPr>
                </w:p>
                <w:p w14:paraId="5366911A" w14:textId="77777777" w:rsidR="0078019D" w:rsidRPr="00D87233" w:rsidRDefault="0078019D" w:rsidP="0078019D">
                  <w:pPr>
                    <w:rPr>
                      <w:rFonts w:ascii="Tahoma" w:hAnsi="Tahoma" w:cs="Tahoma"/>
                      <w:sz w:val="20"/>
                    </w:rPr>
                  </w:pPr>
                </w:p>
                <w:p w14:paraId="20D96AB7" w14:textId="3C90FE8C"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4FDFA0E8" w14:textId="77777777" w:rsidR="0078019D" w:rsidRPr="00527CEC" w:rsidRDefault="0078019D" w:rsidP="0078019D">
                  <w:pPr>
                    <w:rPr>
                      <w:rFonts w:ascii="Tahoma" w:hAnsi="Tahoma" w:cs="Tahoma"/>
                      <w:b/>
                      <w:sz w:val="20"/>
                    </w:rPr>
                  </w:pPr>
                </w:p>
              </w:tc>
            </w:tr>
            <w:tr w:rsidR="0078019D" w:rsidRPr="00EE2B52" w14:paraId="66D56A8B" w14:textId="77777777" w:rsidTr="0078019D">
              <w:trPr>
                <w:trHeight w:val="20"/>
              </w:trPr>
              <w:tc>
                <w:tcPr>
                  <w:tcW w:w="10522" w:type="dxa"/>
                  <w:tcBorders>
                    <w:bottom w:val="single" w:sz="4" w:space="0" w:color="auto"/>
                  </w:tcBorders>
                  <w:shd w:val="clear" w:color="auto" w:fill="D9D9D9" w:themeFill="background1" w:themeFillShade="D9"/>
                  <w:vAlign w:val="center"/>
                </w:tcPr>
                <w:p w14:paraId="3DEDCCC5" w14:textId="77777777" w:rsidR="0078019D" w:rsidRPr="00EE2B52" w:rsidRDefault="0078019D" w:rsidP="0078019D">
                  <w:pPr>
                    <w:pStyle w:val="ListParagraph"/>
                    <w:keepLines/>
                    <w:widowControl w:val="0"/>
                    <w:numPr>
                      <w:ilvl w:val="0"/>
                      <w:numId w:val="44"/>
                    </w:numPr>
                    <w:spacing w:after="120" w:line="360" w:lineRule="auto"/>
                    <w:ind w:right="91"/>
                    <w:jc w:val="both"/>
                    <w:rPr>
                      <w:rFonts w:ascii="Tahoma" w:hAnsi="Tahoma" w:cs="Tahoma"/>
                      <w:b/>
                      <w:sz w:val="20"/>
                      <w:lang w:val="fr-FR"/>
                    </w:rPr>
                  </w:pPr>
                  <w:r w:rsidRPr="00EE2B52">
                    <w:rPr>
                      <w:rFonts w:ascii="Tahoma" w:hAnsi="Tahoma" w:cs="Tahoma"/>
                      <w:b/>
                      <w:sz w:val="20"/>
                      <w:lang w:val="fr-FR"/>
                    </w:rPr>
                    <w:t>KLINISCHE CONTEXT</w:t>
                  </w:r>
                </w:p>
              </w:tc>
            </w:tr>
            <w:tr w:rsidR="0078019D" w:rsidRPr="00EE2B52" w14:paraId="13765E3D" w14:textId="77777777" w:rsidTr="0078019D">
              <w:trPr>
                <w:trHeight w:val="20"/>
              </w:trPr>
              <w:tc>
                <w:tcPr>
                  <w:tcW w:w="10522" w:type="dxa"/>
                  <w:vAlign w:val="center"/>
                </w:tcPr>
                <w:p w14:paraId="2465538E" w14:textId="14FCABF9"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t xml:space="preserve"> Voor</w:t>
                  </w:r>
                  <w:r w:rsidR="00F947F9" w:rsidRPr="00D87233">
                    <w:rPr>
                      <w:rFonts w:ascii="Tahoma" w:hAnsi="Tahoma" w:cs="Tahoma"/>
                      <w:b/>
                      <w:sz w:val="20"/>
                      <w:lang w:val="nl-BE"/>
                    </w:rPr>
                    <w:t>-</w:t>
                  </w:r>
                  <w:r w:rsidRPr="00D87233">
                    <w:rPr>
                      <w:rFonts w:ascii="Tahoma" w:hAnsi="Tahoma" w:cs="Tahoma"/>
                      <w:b/>
                      <w:sz w:val="20"/>
                      <w:lang w:val="nl-BE"/>
                    </w:rPr>
                    <w:t xml:space="preserve"> en nadelen van het gebruik van de medisch-radiologische uitrusting of het radioactief product, inclusief dosisgegevens voor de patiënt. Dit moet gedocumenteerd worden aan de hand van wetenschappelijke argumentatie (bv: (</w:t>
                  </w:r>
                  <w:proofErr w:type="spellStart"/>
                  <w:r w:rsidRPr="00D87233">
                    <w:rPr>
                      <w:rFonts w:ascii="Tahoma" w:hAnsi="Tahoma" w:cs="Tahoma"/>
                      <w:b/>
                      <w:sz w:val="20"/>
                      <w:lang w:val="nl-BE"/>
                    </w:rPr>
                    <w:t>inter</w:t>
                  </w:r>
                  <w:proofErr w:type="spellEnd"/>
                  <w:r w:rsidRPr="00D87233">
                    <w:rPr>
                      <w:rFonts w:ascii="Tahoma" w:hAnsi="Tahoma" w:cs="Tahoma"/>
                      <w:b/>
                      <w:sz w:val="20"/>
                      <w:lang w:val="nl-BE"/>
                    </w:rPr>
                    <w:t>)nationale richtlijnen, wetenschappelijke publicaties, klinische studies, ...):</w:t>
                  </w:r>
                </w:p>
                <w:p w14:paraId="5E432821" w14:textId="77777777" w:rsidR="0078019D" w:rsidRPr="00D87233" w:rsidRDefault="0078019D" w:rsidP="0078019D">
                  <w:pPr>
                    <w:rPr>
                      <w:rFonts w:ascii="Tahoma" w:hAnsi="Tahoma" w:cs="Tahoma"/>
                      <w:b/>
                      <w:sz w:val="20"/>
                    </w:rPr>
                  </w:pPr>
                </w:p>
                <w:p w14:paraId="51676702" w14:textId="77777777" w:rsidR="0078019D" w:rsidRPr="00D87233" w:rsidRDefault="0078019D" w:rsidP="0078019D">
                  <w:pPr>
                    <w:rPr>
                      <w:rFonts w:ascii="Tahoma" w:hAnsi="Tahoma" w:cs="Tahoma"/>
                      <w:b/>
                      <w:sz w:val="20"/>
                    </w:rPr>
                  </w:pPr>
                </w:p>
                <w:p w14:paraId="06E79C95" w14:textId="77777777" w:rsidR="0078019D" w:rsidRPr="00D87233" w:rsidRDefault="0078019D" w:rsidP="0078019D">
                  <w:pPr>
                    <w:rPr>
                      <w:rFonts w:ascii="Tahoma" w:hAnsi="Tahoma" w:cs="Tahoma"/>
                      <w:b/>
                      <w:sz w:val="20"/>
                    </w:rPr>
                  </w:pPr>
                </w:p>
                <w:p w14:paraId="7E6EC655" w14:textId="77777777" w:rsidR="0078019D" w:rsidRPr="00D87233" w:rsidRDefault="0078019D" w:rsidP="0078019D">
                  <w:pPr>
                    <w:rPr>
                      <w:rFonts w:ascii="Tahoma" w:hAnsi="Tahoma" w:cs="Tahoma"/>
                      <w:b/>
                      <w:sz w:val="20"/>
                    </w:rPr>
                  </w:pPr>
                </w:p>
                <w:p w14:paraId="7ABBB2A5" w14:textId="77777777" w:rsidR="0078019D" w:rsidRPr="00D87233" w:rsidRDefault="0078019D" w:rsidP="0078019D">
                  <w:pPr>
                    <w:rPr>
                      <w:rFonts w:ascii="Tahoma" w:hAnsi="Tahoma" w:cs="Tahoma"/>
                      <w:b/>
                      <w:sz w:val="20"/>
                    </w:rPr>
                  </w:pPr>
                </w:p>
                <w:p w14:paraId="0DC1693E" w14:textId="77777777" w:rsidR="0078019D" w:rsidRPr="00D87233" w:rsidRDefault="0078019D" w:rsidP="0078019D">
                  <w:pPr>
                    <w:rPr>
                      <w:rFonts w:ascii="Tahoma" w:hAnsi="Tahoma" w:cs="Tahoma"/>
                      <w:b/>
                      <w:sz w:val="20"/>
                    </w:rPr>
                  </w:pPr>
                </w:p>
                <w:p w14:paraId="4FEF2865" w14:textId="77777777" w:rsidR="0078019D" w:rsidRPr="00D87233" w:rsidRDefault="0078019D" w:rsidP="0078019D">
                  <w:pPr>
                    <w:rPr>
                      <w:rFonts w:ascii="Tahoma" w:hAnsi="Tahoma" w:cs="Tahoma"/>
                      <w:b/>
                      <w:sz w:val="20"/>
                    </w:rPr>
                  </w:pPr>
                </w:p>
                <w:p w14:paraId="24ED7F5D" w14:textId="77777777" w:rsidR="0078019D" w:rsidRPr="00D87233" w:rsidRDefault="0078019D" w:rsidP="0078019D">
                  <w:pPr>
                    <w:rPr>
                      <w:rFonts w:ascii="Tahoma" w:hAnsi="Tahoma" w:cs="Tahoma"/>
                      <w:b/>
                      <w:sz w:val="20"/>
                    </w:rPr>
                  </w:pPr>
                </w:p>
                <w:p w14:paraId="463BD000" w14:textId="77777777" w:rsidR="0078019D" w:rsidRPr="00D87233" w:rsidRDefault="0078019D" w:rsidP="0078019D">
                  <w:pPr>
                    <w:rPr>
                      <w:rFonts w:ascii="Tahoma" w:hAnsi="Tahoma" w:cs="Tahoma"/>
                      <w:b/>
                      <w:sz w:val="20"/>
                    </w:rPr>
                  </w:pPr>
                </w:p>
                <w:p w14:paraId="7FA77932" w14:textId="77777777" w:rsidR="0078019D" w:rsidRPr="00D87233" w:rsidRDefault="0078019D" w:rsidP="0078019D">
                  <w:pPr>
                    <w:rPr>
                      <w:rFonts w:ascii="Tahoma" w:hAnsi="Tahoma" w:cs="Tahoma"/>
                      <w:b/>
                      <w:sz w:val="20"/>
                    </w:rPr>
                  </w:pPr>
                </w:p>
                <w:p w14:paraId="56E17444" w14:textId="168F1EFB" w:rsidR="0078019D" w:rsidRPr="00527CEC" w:rsidRDefault="0078019D" w:rsidP="0078019D">
                  <w:pPr>
                    <w:rPr>
                      <w:rFonts w:ascii="Tahoma" w:hAnsi="Tahoma" w:cs="Tahoma"/>
                      <w:b/>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22362D58" w14:textId="77777777" w:rsidR="0078019D" w:rsidRPr="00527CEC" w:rsidRDefault="0078019D" w:rsidP="0078019D">
                  <w:pPr>
                    <w:rPr>
                      <w:rFonts w:ascii="Tahoma" w:hAnsi="Tahoma" w:cs="Tahoma"/>
                      <w:b/>
                      <w:sz w:val="20"/>
                    </w:rPr>
                  </w:pPr>
                </w:p>
              </w:tc>
            </w:tr>
            <w:tr w:rsidR="0078019D" w:rsidRPr="00EE2B52" w14:paraId="7149A32F" w14:textId="77777777" w:rsidTr="0078019D">
              <w:trPr>
                <w:trHeight w:val="20"/>
              </w:trPr>
              <w:tc>
                <w:tcPr>
                  <w:tcW w:w="10522" w:type="dxa"/>
                  <w:vAlign w:val="center"/>
                </w:tcPr>
                <w:p w14:paraId="3F0A18C3" w14:textId="77777777" w:rsidR="0078019D" w:rsidRPr="00D87233" w:rsidRDefault="0078019D" w:rsidP="0078019D">
                  <w:pPr>
                    <w:pStyle w:val="ListParagraph"/>
                    <w:numPr>
                      <w:ilvl w:val="0"/>
                      <w:numId w:val="43"/>
                    </w:numPr>
                    <w:spacing w:after="0" w:line="240" w:lineRule="auto"/>
                    <w:rPr>
                      <w:rFonts w:ascii="Tahoma" w:hAnsi="Tahoma" w:cs="Tahoma"/>
                      <w:b/>
                      <w:sz w:val="20"/>
                      <w:lang w:val="nl-BE"/>
                    </w:rPr>
                  </w:pPr>
                  <w:r w:rsidRPr="00D87233">
                    <w:rPr>
                      <w:rFonts w:ascii="Tahoma" w:hAnsi="Tahoma" w:cs="Tahoma"/>
                      <w:b/>
                      <w:sz w:val="20"/>
                      <w:lang w:val="nl-BE"/>
                    </w:rPr>
                    <w:t xml:space="preserve">Lijst van alternatieve methodes met bewezen veiligheid en efficiëntie:  </w:t>
                  </w:r>
                </w:p>
                <w:p w14:paraId="0164B913" w14:textId="77777777" w:rsidR="0078019D" w:rsidRPr="00D87233" w:rsidRDefault="0078019D" w:rsidP="0078019D">
                  <w:pPr>
                    <w:rPr>
                      <w:rFonts w:ascii="Tahoma" w:hAnsi="Tahoma" w:cs="Tahoma"/>
                      <w:b/>
                      <w:sz w:val="20"/>
                    </w:rPr>
                  </w:pPr>
                </w:p>
                <w:p w14:paraId="101CC547" w14:textId="77777777" w:rsidR="0078019D" w:rsidRPr="00D87233" w:rsidRDefault="0078019D" w:rsidP="0078019D">
                  <w:pPr>
                    <w:rPr>
                      <w:rFonts w:ascii="Tahoma" w:hAnsi="Tahoma" w:cs="Tahoma"/>
                      <w:b/>
                      <w:sz w:val="20"/>
                    </w:rPr>
                  </w:pPr>
                </w:p>
                <w:p w14:paraId="3AC8F130" w14:textId="77777777" w:rsidR="0078019D" w:rsidRPr="00D87233" w:rsidRDefault="0078019D" w:rsidP="0078019D">
                  <w:pPr>
                    <w:rPr>
                      <w:rFonts w:ascii="Tahoma" w:hAnsi="Tahoma" w:cs="Tahoma"/>
                      <w:b/>
                      <w:sz w:val="20"/>
                    </w:rPr>
                  </w:pPr>
                </w:p>
                <w:p w14:paraId="49D98CDA" w14:textId="77777777" w:rsidR="0078019D" w:rsidRPr="00D87233" w:rsidRDefault="0078019D" w:rsidP="0078019D">
                  <w:pPr>
                    <w:rPr>
                      <w:rFonts w:ascii="Tahoma" w:hAnsi="Tahoma" w:cs="Tahoma"/>
                      <w:b/>
                      <w:sz w:val="20"/>
                    </w:rPr>
                  </w:pPr>
                </w:p>
                <w:p w14:paraId="39FD513A" w14:textId="77777777" w:rsidR="0078019D" w:rsidRPr="00D87233" w:rsidRDefault="0078019D" w:rsidP="0078019D">
                  <w:pPr>
                    <w:rPr>
                      <w:rFonts w:ascii="Tahoma" w:hAnsi="Tahoma" w:cs="Tahoma"/>
                      <w:b/>
                      <w:sz w:val="20"/>
                    </w:rPr>
                  </w:pPr>
                </w:p>
                <w:p w14:paraId="4621E33B" w14:textId="77777777" w:rsidR="0078019D" w:rsidRPr="00D87233" w:rsidRDefault="0078019D" w:rsidP="0078019D">
                  <w:pPr>
                    <w:rPr>
                      <w:rFonts w:ascii="Tahoma" w:hAnsi="Tahoma" w:cs="Tahoma"/>
                      <w:b/>
                      <w:sz w:val="20"/>
                    </w:rPr>
                  </w:pPr>
                </w:p>
                <w:p w14:paraId="1D171B03" w14:textId="35088C1F"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w:t>
                  </w:r>
                  <w:r w:rsidR="00527CEC" w:rsidRPr="00527CEC">
                    <w:rPr>
                      <w:rFonts w:ascii="Tahoma" w:hAnsi="Tahoma" w:cs="Tahoma"/>
                      <w:sz w:val="20"/>
                    </w:rPr>
                    <w:t>(s)</w:t>
                  </w:r>
                  <w:r w:rsidRPr="00527CEC">
                    <w:rPr>
                      <w:rFonts w:ascii="Tahoma" w:hAnsi="Tahoma" w:cs="Tahoma"/>
                      <w:sz w:val="20"/>
                    </w:rPr>
                    <w:t xml:space="preserve">e: </w:t>
                  </w:r>
                </w:p>
                <w:p w14:paraId="1A740DFF" w14:textId="77777777" w:rsidR="0078019D" w:rsidRPr="00527CEC" w:rsidRDefault="0078019D" w:rsidP="0078019D">
                  <w:pPr>
                    <w:rPr>
                      <w:rFonts w:ascii="Tahoma" w:hAnsi="Tahoma" w:cs="Tahoma"/>
                      <w:b/>
                      <w:sz w:val="20"/>
                    </w:rPr>
                  </w:pPr>
                </w:p>
              </w:tc>
            </w:tr>
            <w:tr w:rsidR="0078019D" w:rsidRPr="00EE2B52" w14:paraId="57FB719C" w14:textId="77777777" w:rsidTr="0078019D">
              <w:trPr>
                <w:trHeight w:val="20"/>
              </w:trPr>
              <w:tc>
                <w:tcPr>
                  <w:tcW w:w="10522" w:type="dxa"/>
                  <w:shd w:val="clear" w:color="auto" w:fill="D9D9D9" w:themeFill="background1" w:themeFillShade="D9"/>
                  <w:vAlign w:val="center"/>
                </w:tcPr>
                <w:p w14:paraId="31064114" w14:textId="77777777" w:rsidR="0078019D" w:rsidRPr="00EE2B52" w:rsidRDefault="0078019D" w:rsidP="0078019D">
                  <w:pPr>
                    <w:pStyle w:val="ListParagraph"/>
                    <w:keepLines/>
                    <w:widowControl w:val="0"/>
                    <w:numPr>
                      <w:ilvl w:val="0"/>
                      <w:numId w:val="44"/>
                    </w:numPr>
                    <w:spacing w:after="120" w:line="360" w:lineRule="auto"/>
                    <w:ind w:right="91"/>
                    <w:jc w:val="both"/>
                    <w:rPr>
                      <w:rFonts w:ascii="Tahoma" w:hAnsi="Tahoma" w:cs="Tahoma"/>
                      <w:b/>
                      <w:sz w:val="20"/>
                      <w:lang w:val="fr-FR"/>
                    </w:rPr>
                  </w:pPr>
                  <w:r w:rsidRPr="00EE2B52">
                    <w:rPr>
                      <w:rFonts w:ascii="Tahoma" w:hAnsi="Tahoma" w:cs="Tahoma"/>
                      <w:b/>
                      <w:sz w:val="20"/>
                      <w:lang w:val="fr-FR"/>
                    </w:rPr>
                    <w:t>OPERATIONELE CONTEXT</w:t>
                  </w:r>
                </w:p>
              </w:tc>
            </w:tr>
            <w:tr w:rsidR="0078019D" w:rsidRPr="00EE2B52" w14:paraId="3B84BBD1" w14:textId="77777777" w:rsidTr="0078019D">
              <w:trPr>
                <w:trHeight w:val="20"/>
              </w:trPr>
              <w:tc>
                <w:tcPr>
                  <w:tcW w:w="10522" w:type="dxa"/>
                  <w:shd w:val="clear" w:color="auto" w:fill="auto"/>
                  <w:vAlign w:val="center"/>
                </w:tcPr>
                <w:p w14:paraId="6442433D" w14:textId="77777777"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t>Advies betreffende de nodige beschermingsmiddelen- en procedures door een deskundige erkend in de fysische controle, inclusief met betrekking tot radioactief afval:</w:t>
                  </w:r>
                </w:p>
                <w:p w14:paraId="5D1A65A2" w14:textId="77777777" w:rsidR="0078019D" w:rsidRPr="00D87233" w:rsidRDefault="0078019D" w:rsidP="0078019D">
                  <w:pPr>
                    <w:rPr>
                      <w:rFonts w:ascii="Tahoma" w:hAnsi="Tahoma" w:cs="Tahoma"/>
                      <w:b/>
                      <w:sz w:val="20"/>
                    </w:rPr>
                  </w:pPr>
                </w:p>
                <w:p w14:paraId="58B9D5F6" w14:textId="77777777" w:rsidR="0078019D" w:rsidRPr="00D87233" w:rsidRDefault="0078019D" w:rsidP="0078019D">
                  <w:pPr>
                    <w:rPr>
                      <w:rFonts w:ascii="Tahoma" w:hAnsi="Tahoma" w:cs="Tahoma"/>
                      <w:sz w:val="20"/>
                    </w:rPr>
                  </w:pPr>
                </w:p>
                <w:p w14:paraId="6C521D99" w14:textId="77777777" w:rsidR="0078019D" w:rsidRPr="00D87233" w:rsidRDefault="0078019D" w:rsidP="0078019D">
                  <w:pPr>
                    <w:rPr>
                      <w:rFonts w:ascii="Tahoma" w:hAnsi="Tahoma" w:cs="Tahoma"/>
                      <w:sz w:val="20"/>
                    </w:rPr>
                  </w:pPr>
                </w:p>
                <w:p w14:paraId="2546719E" w14:textId="77777777" w:rsidR="0078019D" w:rsidRPr="00D87233" w:rsidRDefault="0078019D" w:rsidP="0078019D">
                  <w:pPr>
                    <w:rPr>
                      <w:rFonts w:ascii="Tahoma" w:hAnsi="Tahoma" w:cs="Tahoma"/>
                      <w:sz w:val="20"/>
                    </w:rPr>
                  </w:pPr>
                </w:p>
                <w:p w14:paraId="1A8177C4" w14:textId="77777777" w:rsidR="0078019D" w:rsidRPr="00D87233" w:rsidRDefault="0078019D" w:rsidP="0078019D">
                  <w:pPr>
                    <w:rPr>
                      <w:rFonts w:ascii="Tahoma" w:hAnsi="Tahoma" w:cs="Tahoma"/>
                      <w:sz w:val="20"/>
                    </w:rPr>
                  </w:pPr>
                </w:p>
                <w:p w14:paraId="73DC6AF9" w14:textId="57399826"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6A00CB50" w14:textId="77777777" w:rsidR="0078019D" w:rsidRPr="00527CEC" w:rsidRDefault="0078019D" w:rsidP="0078019D">
                  <w:pPr>
                    <w:keepLines/>
                    <w:widowControl w:val="0"/>
                    <w:spacing w:after="120" w:line="360" w:lineRule="auto"/>
                    <w:ind w:right="91"/>
                    <w:rPr>
                      <w:rFonts w:ascii="Tahoma" w:hAnsi="Tahoma" w:cs="Tahoma"/>
                      <w:b/>
                      <w:sz w:val="20"/>
                    </w:rPr>
                  </w:pPr>
                </w:p>
              </w:tc>
            </w:tr>
            <w:tr w:rsidR="0078019D" w:rsidRPr="00EE2B52" w14:paraId="6B43425A" w14:textId="77777777" w:rsidTr="0078019D">
              <w:trPr>
                <w:trHeight w:val="20"/>
              </w:trPr>
              <w:tc>
                <w:tcPr>
                  <w:tcW w:w="10522" w:type="dxa"/>
                  <w:shd w:val="clear" w:color="auto" w:fill="auto"/>
                  <w:vAlign w:val="center"/>
                </w:tcPr>
                <w:p w14:paraId="6E260F26" w14:textId="77777777"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lastRenderedPageBreak/>
                    <w:t>Verwachte dosis voor een regelmatige gebruiker, zoals aangeleverd door de fabrikant en dit ten opzichte van bestaande alternatieven:</w:t>
                  </w:r>
                </w:p>
                <w:p w14:paraId="452016EC" w14:textId="77777777" w:rsidR="0078019D" w:rsidRPr="00D87233" w:rsidRDefault="0078019D" w:rsidP="0078019D">
                  <w:pPr>
                    <w:rPr>
                      <w:rFonts w:ascii="Tahoma" w:hAnsi="Tahoma" w:cs="Tahoma"/>
                      <w:b/>
                      <w:sz w:val="20"/>
                    </w:rPr>
                  </w:pPr>
                </w:p>
                <w:p w14:paraId="7B1C27C9" w14:textId="77777777" w:rsidR="0078019D" w:rsidRPr="00D87233" w:rsidRDefault="0078019D" w:rsidP="0078019D">
                  <w:pPr>
                    <w:rPr>
                      <w:rFonts w:ascii="Tahoma" w:hAnsi="Tahoma" w:cs="Tahoma"/>
                      <w:sz w:val="20"/>
                    </w:rPr>
                  </w:pPr>
                </w:p>
                <w:p w14:paraId="022F31E0" w14:textId="77777777" w:rsidR="0078019D" w:rsidRPr="00D87233" w:rsidRDefault="0078019D" w:rsidP="0078019D">
                  <w:pPr>
                    <w:rPr>
                      <w:rFonts w:ascii="Tahoma" w:hAnsi="Tahoma" w:cs="Tahoma"/>
                      <w:sz w:val="20"/>
                    </w:rPr>
                  </w:pPr>
                </w:p>
                <w:p w14:paraId="6799088F" w14:textId="77777777" w:rsidR="0078019D" w:rsidRPr="00D87233" w:rsidRDefault="0078019D" w:rsidP="0078019D">
                  <w:pPr>
                    <w:rPr>
                      <w:rFonts w:ascii="Tahoma" w:hAnsi="Tahoma" w:cs="Tahoma"/>
                      <w:sz w:val="20"/>
                    </w:rPr>
                  </w:pPr>
                </w:p>
                <w:p w14:paraId="74EA39E7" w14:textId="77777777" w:rsidR="0078019D" w:rsidRPr="00D87233" w:rsidRDefault="0078019D" w:rsidP="0078019D">
                  <w:pPr>
                    <w:rPr>
                      <w:rFonts w:ascii="Tahoma" w:hAnsi="Tahoma" w:cs="Tahoma"/>
                      <w:sz w:val="20"/>
                    </w:rPr>
                  </w:pPr>
                </w:p>
                <w:p w14:paraId="58BC4F99" w14:textId="0BFA9AE8"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4B468403" w14:textId="77777777" w:rsidR="0078019D" w:rsidRPr="00527CEC" w:rsidRDefault="0078019D" w:rsidP="0078019D">
                  <w:pPr>
                    <w:rPr>
                      <w:rFonts w:ascii="Tahoma" w:hAnsi="Tahoma" w:cs="Tahoma"/>
                      <w:b/>
                      <w:sz w:val="20"/>
                    </w:rPr>
                  </w:pPr>
                </w:p>
              </w:tc>
            </w:tr>
            <w:tr w:rsidR="0078019D" w:rsidRPr="00EE2B52" w14:paraId="6D53FF0E" w14:textId="77777777" w:rsidTr="0078019D">
              <w:trPr>
                <w:trHeight w:val="20"/>
              </w:trPr>
              <w:tc>
                <w:tcPr>
                  <w:tcW w:w="10522" w:type="dxa"/>
                  <w:shd w:val="clear" w:color="auto" w:fill="auto"/>
                  <w:vAlign w:val="center"/>
                </w:tcPr>
                <w:p w14:paraId="0E5559AE" w14:textId="77777777"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t>Verwachte dosistempo op relevante afstanden (relevant bij gebruik) + dosistempo op 0,1 m vanuit elke toegankelijke hoek, zoals aangeleverd door de fabrikant:</w:t>
                  </w:r>
                </w:p>
                <w:p w14:paraId="7B5E19BC" w14:textId="77777777" w:rsidR="0078019D" w:rsidRPr="00D87233" w:rsidRDefault="0078019D" w:rsidP="0078019D">
                  <w:pPr>
                    <w:rPr>
                      <w:rFonts w:ascii="Tahoma" w:hAnsi="Tahoma" w:cs="Tahoma"/>
                      <w:b/>
                      <w:sz w:val="20"/>
                    </w:rPr>
                  </w:pPr>
                </w:p>
                <w:p w14:paraId="640E43F8" w14:textId="77777777" w:rsidR="0078019D" w:rsidRPr="00D87233" w:rsidRDefault="0078019D" w:rsidP="0078019D">
                  <w:pPr>
                    <w:rPr>
                      <w:rFonts w:ascii="Tahoma" w:hAnsi="Tahoma" w:cs="Tahoma"/>
                      <w:sz w:val="20"/>
                    </w:rPr>
                  </w:pPr>
                </w:p>
                <w:p w14:paraId="125278E8" w14:textId="77777777" w:rsidR="0078019D" w:rsidRPr="00D87233" w:rsidRDefault="0078019D" w:rsidP="0078019D">
                  <w:pPr>
                    <w:rPr>
                      <w:rFonts w:ascii="Tahoma" w:hAnsi="Tahoma" w:cs="Tahoma"/>
                      <w:sz w:val="20"/>
                    </w:rPr>
                  </w:pPr>
                </w:p>
                <w:p w14:paraId="00F520C5" w14:textId="77777777" w:rsidR="0078019D" w:rsidRPr="00D87233" w:rsidRDefault="0078019D" w:rsidP="0078019D">
                  <w:pPr>
                    <w:rPr>
                      <w:rFonts w:ascii="Tahoma" w:hAnsi="Tahoma" w:cs="Tahoma"/>
                      <w:sz w:val="20"/>
                    </w:rPr>
                  </w:pPr>
                </w:p>
                <w:p w14:paraId="56F6D9CA" w14:textId="77777777" w:rsidR="0078019D" w:rsidRPr="00D87233" w:rsidRDefault="0078019D" w:rsidP="0078019D">
                  <w:pPr>
                    <w:rPr>
                      <w:rFonts w:ascii="Tahoma" w:hAnsi="Tahoma" w:cs="Tahoma"/>
                      <w:sz w:val="20"/>
                    </w:rPr>
                  </w:pPr>
                </w:p>
                <w:p w14:paraId="570E0B60" w14:textId="11048766"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50D743E1" w14:textId="77777777" w:rsidR="0078019D" w:rsidRPr="00527CEC" w:rsidRDefault="0078019D" w:rsidP="0078019D">
                  <w:pPr>
                    <w:pStyle w:val="ListParagraph"/>
                    <w:ind w:left="284"/>
                    <w:rPr>
                      <w:rFonts w:ascii="Tahoma" w:hAnsi="Tahoma" w:cs="Tahoma"/>
                      <w:b/>
                      <w:sz w:val="20"/>
                      <w:lang w:val="nl-BE"/>
                    </w:rPr>
                  </w:pPr>
                </w:p>
              </w:tc>
            </w:tr>
            <w:tr w:rsidR="0078019D" w:rsidRPr="00EE2B52" w14:paraId="1DAEB9D9" w14:textId="77777777" w:rsidTr="0078019D">
              <w:trPr>
                <w:trHeight w:val="20"/>
              </w:trPr>
              <w:tc>
                <w:tcPr>
                  <w:tcW w:w="10522" w:type="dxa"/>
                  <w:shd w:val="clear" w:color="auto" w:fill="auto"/>
                  <w:vAlign w:val="center"/>
                </w:tcPr>
                <w:p w14:paraId="4A6CA0A4" w14:textId="77777777"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t xml:space="preserve">Lijst en evaluatie van de beschermingsmiddelen en werkprocedures inzake stralingsbescherming voor de (beroepshalve) </w:t>
                  </w:r>
                  <w:proofErr w:type="spellStart"/>
                  <w:r w:rsidRPr="00D87233">
                    <w:rPr>
                      <w:rFonts w:ascii="Tahoma" w:hAnsi="Tahoma" w:cs="Tahoma"/>
                      <w:b/>
                      <w:sz w:val="20"/>
                      <w:lang w:val="nl-BE"/>
                    </w:rPr>
                    <w:t>blootgestelden</w:t>
                  </w:r>
                  <w:proofErr w:type="spellEnd"/>
                  <w:r w:rsidRPr="00D87233">
                    <w:rPr>
                      <w:rFonts w:ascii="Tahoma" w:hAnsi="Tahoma" w:cs="Tahoma"/>
                      <w:b/>
                      <w:sz w:val="20"/>
                      <w:lang w:val="nl-BE"/>
                    </w:rPr>
                    <w:t>:</w:t>
                  </w:r>
                </w:p>
                <w:p w14:paraId="445B846D" w14:textId="77777777" w:rsidR="0078019D" w:rsidRPr="00D87233" w:rsidRDefault="0078019D" w:rsidP="0078019D">
                  <w:pPr>
                    <w:rPr>
                      <w:rFonts w:ascii="Tahoma" w:hAnsi="Tahoma" w:cs="Tahoma"/>
                      <w:b/>
                      <w:sz w:val="20"/>
                    </w:rPr>
                  </w:pPr>
                </w:p>
                <w:p w14:paraId="05F42311" w14:textId="77777777" w:rsidR="0078019D" w:rsidRPr="00D87233" w:rsidRDefault="0078019D" w:rsidP="0078019D">
                  <w:pPr>
                    <w:rPr>
                      <w:rFonts w:ascii="Tahoma" w:hAnsi="Tahoma" w:cs="Tahoma"/>
                      <w:sz w:val="20"/>
                    </w:rPr>
                  </w:pPr>
                </w:p>
                <w:p w14:paraId="01F1F203" w14:textId="77777777" w:rsidR="0078019D" w:rsidRPr="00D87233" w:rsidRDefault="0078019D" w:rsidP="0078019D">
                  <w:pPr>
                    <w:rPr>
                      <w:rFonts w:ascii="Tahoma" w:hAnsi="Tahoma" w:cs="Tahoma"/>
                      <w:sz w:val="20"/>
                    </w:rPr>
                  </w:pPr>
                </w:p>
                <w:p w14:paraId="39DDFE5C" w14:textId="77777777" w:rsidR="0078019D" w:rsidRPr="00D87233" w:rsidRDefault="0078019D" w:rsidP="0078019D">
                  <w:pPr>
                    <w:rPr>
                      <w:rFonts w:ascii="Tahoma" w:hAnsi="Tahoma" w:cs="Tahoma"/>
                      <w:sz w:val="20"/>
                    </w:rPr>
                  </w:pPr>
                </w:p>
                <w:p w14:paraId="1473DBC7" w14:textId="77777777" w:rsidR="0078019D" w:rsidRPr="00D87233" w:rsidRDefault="0078019D" w:rsidP="0078019D">
                  <w:pPr>
                    <w:rPr>
                      <w:rFonts w:ascii="Tahoma" w:hAnsi="Tahoma" w:cs="Tahoma"/>
                      <w:sz w:val="20"/>
                    </w:rPr>
                  </w:pPr>
                </w:p>
                <w:p w14:paraId="3BC32F4B" w14:textId="48C3F18B"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49FA2D75" w14:textId="77777777" w:rsidR="0078019D" w:rsidRPr="00527CEC" w:rsidRDefault="0078019D" w:rsidP="0078019D">
                  <w:pPr>
                    <w:pStyle w:val="ListParagraph"/>
                    <w:ind w:left="284"/>
                    <w:rPr>
                      <w:rFonts w:ascii="Tahoma" w:hAnsi="Tahoma" w:cs="Tahoma"/>
                      <w:b/>
                      <w:sz w:val="20"/>
                      <w:lang w:val="nl-BE"/>
                    </w:rPr>
                  </w:pPr>
                </w:p>
              </w:tc>
            </w:tr>
            <w:tr w:rsidR="0078019D" w:rsidRPr="00EE2B52" w14:paraId="4BE0B58B" w14:textId="77777777" w:rsidTr="0078019D">
              <w:trPr>
                <w:trHeight w:val="20"/>
              </w:trPr>
              <w:tc>
                <w:tcPr>
                  <w:tcW w:w="10522" w:type="dxa"/>
                  <w:shd w:val="clear" w:color="auto" w:fill="auto"/>
                  <w:vAlign w:val="center"/>
                </w:tcPr>
                <w:p w14:paraId="531C733A" w14:textId="47C1DEBD" w:rsidR="0078019D" w:rsidRPr="00D87233" w:rsidRDefault="0078019D" w:rsidP="0078019D">
                  <w:pPr>
                    <w:pStyle w:val="ListParagraph"/>
                    <w:numPr>
                      <w:ilvl w:val="0"/>
                      <w:numId w:val="43"/>
                    </w:numPr>
                    <w:spacing w:after="0" w:line="240" w:lineRule="auto"/>
                    <w:ind w:left="284" w:hanging="284"/>
                    <w:rPr>
                      <w:rFonts w:ascii="Tahoma" w:hAnsi="Tahoma" w:cs="Tahoma"/>
                      <w:b/>
                      <w:sz w:val="20"/>
                      <w:lang w:val="nl-BE"/>
                    </w:rPr>
                  </w:pPr>
                  <w:r w:rsidRPr="00D87233">
                    <w:rPr>
                      <w:rFonts w:ascii="Tahoma" w:hAnsi="Tahoma" w:cs="Tahoma"/>
                      <w:b/>
                      <w:sz w:val="20"/>
                      <w:lang w:val="nl-BE"/>
                    </w:rPr>
                    <w:t>Vormingsplan inzake stralingsbescherming voor de nieuwe handeling, voorzien voor gebruikers</w:t>
                  </w:r>
                  <w:r w:rsidR="00302F19" w:rsidRPr="00D87233">
                    <w:rPr>
                      <w:rFonts w:ascii="Tahoma" w:hAnsi="Tahoma" w:cs="Tahoma"/>
                      <w:b/>
                      <w:sz w:val="20"/>
                      <w:lang w:val="nl-BE"/>
                    </w:rPr>
                    <w:t xml:space="preserve">, zoals vastgelegd in artikel 33 van het </w:t>
                  </w:r>
                  <w:r w:rsidR="00527CEC">
                    <w:rPr>
                      <w:rFonts w:ascii="Tahoma" w:hAnsi="Tahoma" w:cs="Tahoma"/>
                      <w:b/>
                      <w:sz w:val="20"/>
                      <w:lang w:val="nl-BE"/>
                    </w:rPr>
                    <w:t>B</w:t>
                  </w:r>
                  <w:r w:rsidR="00302F19" w:rsidRPr="00D87233">
                    <w:rPr>
                      <w:rFonts w:ascii="Tahoma" w:hAnsi="Tahoma" w:cs="Tahoma"/>
                      <w:b/>
                      <w:sz w:val="20"/>
                      <w:lang w:val="nl-BE"/>
                    </w:rPr>
                    <w:t xml:space="preserve">esluit </w:t>
                  </w:r>
                  <w:r w:rsidR="00E77F6E">
                    <w:rPr>
                      <w:rFonts w:ascii="Tahoma" w:hAnsi="Tahoma" w:cs="Tahoma"/>
                      <w:b/>
                      <w:sz w:val="20"/>
                      <w:lang w:val="nl-BE"/>
                    </w:rPr>
                    <w:t>m</w:t>
                  </w:r>
                  <w:r w:rsidR="00302F19" w:rsidRPr="00D87233">
                    <w:rPr>
                      <w:rFonts w:ascii="Tahoma" w:hAnsi="Tahoma" w:cs="Tahoma"/>
                      <w:b/>
                      <w:sz w:val="20"/>
                      <w:lang w:val="nl-BE"/>
                    </w:rPr>
                    <w:t xml:space="preserve">edische </w:t>
                  </w:r>
                  <w:r w:rsidR="00E77F6E">
                    <w:rPr>
                      <w:rFonts w:ascii="Tahoma" w:hAnsi="Tahoma" w:cs="Tahoma"/>
                      <w:b/>
                      <w:sz w:val="20"/>
                      <w:lang w:val="nl-BE"/>
                    </w:rPr>
                    <w:t>b</w:t>
                  </w:r>
                  <w:r w:rsidR="00302F19" w:rsidRPr="00D87233">
                    <w:rPr>
                      <w:rFonts w:ascii="Tahoma" w:hAnsi="Tahoma" w:cs="Tahoma"/>
                      <w:b/>
                      <w:sz w:val="20"/>
                      <w:lang w:val="nl-BE"/>
                    </w:rPr>
                    <w:t>lootstellingen.</w:t>
                  </w:r>
                </w:p>
                <w:p w14:paraId="057D5729" w14:textId="77777777" w:rsidR="0078019D" w:rsidRPr="00D87233" w:rsidRDefault="0078019D" w:rsidP="0078019D">
                  <w:pPr>
                    <w:rPr>
                      <w:rFonts w:ascii="Tahoma" w:hAnsi="Tahoma" w:cs="Tahoma"/>
                      <w:b/>
                      <w:sz w:val="20"/>
                    </w:rPr>
                  </w:pPr>
                </w:p>
                <w:p w14:paraId="34856044" w14:textId="77777777" w:rsidR="0078019D" w:rsidRPr="00D87233" w:rsidRDefault="0078019D" w:rsidP="0078019D">
                  <w:pPr>
                    <w:rPr>
                      <w:rFonts w:ascii="Tahoma" w:hAnsi="Tahoma" w:cs="Tahoma"/>
                      <w:sz w:val="20"/>
                    </w:rPr>
                  </w:pPr>
                </w:p>
                <w:p w14:paraId="7BCAD629" w14:textId="77777777" w:rsidR="0078019D" w:rsidRPr="00D87233" w:rsidRDefault="0078019D" w:rsidP="0078019D">
                  <w:pPr>
                    <w:rPr>
                      <w:rFonts w:ascii="Tahoma" w:hAnsi="Tahoma" w:cs="Tahoma"/>
                      <w:sz w:val="20"/>
                    </w:rPr>
                  </w:pPr>
                </w:p>
                <w:p w14:paraId="2F86CB59" w14:textId="77777777" w:rsidR="0078019D" w:rsidRPr="00D87233" w:rsidRDefault="0078019D" w:rsidP="0078019D">
                  <w:pPr>
                    <w:rPr>
                      <w:rFonts w:ascii="Tahoma" w:hAnsi="Tahoma" w:cs="Tahoma"/>
                      <w:sz w:val="20"/>
                    </w:rPr>
                  </w:pPr>
                </w:p>
                <w:p w14:paraId="6133D0E6" w14:textId="77777777" w:rsidR="0078019D" w:rsidRPr="00D87233" w:rsidRDefault="0078019D" w:rsidP="0078019D">
                  <w:pPr>
                    <w:rPr>
                      <w:rFonts w:ascii="Tahoma" w:hAnsi="Tahoma" w:cs="Tahoma"/>
                      <w:sz w:val="20"/>
                    </w:rPr>
                  </w:pPr>
                </w:p>
                <w:p w14:paraId="1BE1F0E8" w14:textId="006E6017" w:rsidR="0078019D" w:rsidRPr="00527CEC" w:rsidRDefault="0078019D" w:rsidP="0078019D">
                  <w:pPr>
                    <w:rPr>
                      <w:rFonts w:ascii="Tahoma" w:hAnsi="Tahoma" w:cs="Tahoma"/>
                      <w:sz w:val="20"/>
                    </w:rPr>
                  </w:pPr>
                  <w:r w:rsidRPr="00527CEC">
                    <w:rPr>
                      <w:rFonts w:ascii="Tahoma" w:hAnsi="Tahoma" w:cs="Tahoma"/>
                      <w:sz w:val="20"/>
                    </w:rPr>
                    <w:t>Indien bijlage</w:t>
                  </w:r>
                  <w:r w:rsidR="00527CEC" w:rsidRPr="00527CEC">
                    <w:rPr>
                      <w:rFonts w:ascii="Tahoma" w:hAnsi="Tahoma" w:cs="Tahoma"/>
                      <w:sz w:val="20"/>
                    </w:rPr>
                    <w:t>(s)</w:t>
                  </w:r>
                  <w:r w:rsidRPr="00527CEC">
                    <w:rPr>
                      <w:rFonts w:ascii="Tahoma" w:hAnsi="Tahoma" w:cs="Tahoma"/>
                      <w:sz w:val="20"/>
                    </w:rPr>
                    <w:t>, nummer bijlage</w:t>
                  </w:r>
                  <w:r w:rsidR="00527CEC" w:rsidRPr="00527CEC">
                    <w:rPr>
                      <w:rFonts w:ascii="Tahoma" w:hAnsi="Tahoma" w:cs="Tahoma"/>
                      <w:sz w:val="20"/>
                    </w:rPr>
                    <w:t>(s)</w:t>
                  </w:r>
                  <w:r w:rsidRPr="00527CEC">
                    <w:rPr>
                      <w:rFonts w:ascii="Tahoma" w:hAnsi="Tahoma" w:cs="Tahoma"/>
                      <w:sz w:val="20"/>
                    </w:rPr>
                    <w:t xml:space="preserve">: </w:t>
                  </w:r>
                </w:p>
                <w:p w14:paraId="45E3B698" w14:textId="77777777" w:rsidR="0078019D" w:rsidRPr="00527CEC" w:rsidRDefault="0078019D" w:rsidP="0078019D">
                  <w:pPr>
                    <w:pStyle w:val="ListParagraph"/>
                    <w:ind w:left="284"/>
                    <w:rPr>
                      <w:rFonts w:ascii="Tahoma" w:hAnsi="Tahoma" w:cs="Tahoma"/>
                      <w:b/>
                      <w:sz w:val="20"/>
                      <w:lang w:val="nl-BE"/>
                    </w:rPr>
                  </w:pPr>
                </w:p>
              </w:tc>
            </w:tr>
            <w:tr w:rsidR="0078019D" w:rsidRPr="00EE2B52" w14:paraId="6F988F65" w14:textId="77777777" w:rsidTr="0078019D">
              <w:trPr>
                <w:trHeight w:val="20"/>
              </w:trPr>
              <w:tc>
                <w:tcPr>
                  <w:tcW w:w="10522" w:type="dxa"/>
                  <w:shd w:val="clear" w:color="auto" w:fill="D9D9D9" w:themeFill="background1" w:themeFillShade="D9"/>
                  <w:vAlign w:val="center"/>
                </w:tcPr>
                <w:p w14:paraId="523C5513" w14:textId="77777777" w:rsidR="0078019D" w:rsidRPr="00EE2B52" w:rsidRDefault="0078019D" w:rsidP="0078019D">
                  <w:pPr>
                    <w:keepLines/>
                    <w:widowControl w:val="0"/>
                    <w:spacing w:after="120" w:line="360" w:lineRule="auto"/>
                    <w:ind w:right="91"/>
                    <w:jc w:val="both"/>
                    <w:rPr>
                      <w:rFonts w:ascii="Tahoma" w:hAnsi="Tahoma" w:cs="Tahoma"/>
                      <w:b/>
                      <w:sz w:val="20"/>
                      <w:lang w:val="fr-FR"/>
                    </w:rPr>
                  </w:pPr>
                  <w:bookmarkStart w:id="0" w:name="_Hlk26784460"/>
                  <w:r w:rsidRPr="00EE2B52">
                    <w:rPr>
                      <w:rFonts w:ascii="Tahoma" w:hAnsi="Tahoma" w:cs="Tahoma"/>
                      <w:b/>
                      <w:sz w:val="20"/>
                      <w:lang w:val="fr-FR"/>
                    </w:rPr>
                    <w:t>BIJLAGEN</w:t>
                  </w:r>
                </w:p>
              </w:tc>
            </w:tr>
            <w:tr w:rsidR="0078019D" w:rsidRPr="00EE2B52" w14:paraId="19032351" w14:textId="77777777" w:rsidTr="0078019D">
              <w:trPr>
                <w:trHeight w:val="20"/>
              </w:trPr>
              <w:tc>
                <w:tcPr>
                  <w:tcW w:w="10522" w:type="dxa"/>
                  <w:vAlign w:val="center"/>
                </w:tcPr>
                <w:p w14:paraId="4AC1F932" w14:textId="77777777" w:rsidR="0078019D" w:rsidRPr="00EE2B52" w:rsidRDefault="0078019D" w:rsidP="0078019D">
                  <w:pPr>
                    <w:keepLines/>
                    <w:widowControl w:val="0"/>
                    <w:spacing w:after="120" w:line="360" w:lineRule="auto"/>
                    <w:ind w:left="357" w:right="91"/>
                    <w:jc w:val="both"/>
                    <w:rPr>
                      <w:rFonts w:ascii="Tahoma" w:hAnsi="Tahoma" w:cs="Tahoma"/>
                      <w:b/>
                      <w:sz w:val="20"/>
                      <w:lang w:val="fr-FR"/>
                    </w:rPr>
                  </w:pPr>
                  <w:proofErr w:type="spellStart"/>
                  <w:r w:rsidRPr="00EE2B52">
                    <w:rPr>
                      <w:rFonts w:ascii="Tahoma" w:hAnsi="Tahoma" w:cs="Tahoma"/>
                      <w:b/>
                      <w:sz w:val="20"/>
                      <w:lang w:val="fr-FR"/>
                    </w:rPr>
                    <w:t>Overzicht</w:t>
                  </w:r>
                  <w:proofErr w:type="spellEnd"/>
                  <w:r w:rsidRPr="00EE2B52">
                    <w:rPr>
                      <w:rFonts w:ascii="Tahoma" w:hAnsi="Tahoma" w:cs="Tahoma"/>
                      <w:b/>
                      <w:sz w:val="20"/>
                      <w:lang w:val="fr-FR"/>
                    </w:rPr>
                    <w:t xml:space="preserve"> </w:t>
                  </w:r>
                  <w:proofErr w:type="spellStart"/>
                  <w:r w:rsidRPr="00EE2B52">
                    <w:rPr>
                      <w:rFonts w:ascii="Tahoma" w:hAnsi="Tahoma" w:cs="Tahoma"/>
                      <w:b/>
                      <w:sz w:val="20"/>
                      <w:lang w:val="fr-FR"/>
                    </w:rPr>
                    <w:t>bijlagen</w:t>
                  </w:r>
                  <w:proofErr w:type="spellEnd"/>
                  <w:r w:rsidRPr="00EE2B52">
                    <w:rPr>
                      <w:rFonts w:ascii="Tahoma" w:hAnsi="Tahoma" w:cs="Tahoma"/>
                      <w:b/>
                      <w:sz w:val="20"/>
                      <w:lang w:val="fr-FR"/>
                    </w:rPr>
                    <w:t>:</w:t>
                  </w:r>
                </w:p>
                <w:p w14:paraId="0E81D566"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bookmarkStart w:id="1" w:name="OLE_LINK5"/>
                  <w:r w:rsidRPr="00EE2B52">
                    <w:rPr>
                      <w:rFonts w:ascii="Tahoma" w:hAnsi="Tahoma" w:cs="Tahoma"/>
                      <w:sz w:val="20"/>
                      <w:lang w:val="fr-FR"/>
                    </w:rPr>
                    <w:t>……………………………………………………………………………………………………………………………………</w:t>
                  </w:r>
                  <w:bookmarkEnd w:id="1"/>
                  <w:r w:rsidRPr="00EE2B52">
                    <w:rPr>
                      <w:rFonts w:ascii="Tahoma" w:hAnsi="Tahoma" w:cs="Tahoma"/>
                      <w:sz w:val="20"/>
                      <w:lang w:val="fr-FR"/>
                    </w:rPr>
                    <w:t>….</w:t>
                  </w:r>
                </w:p>
                <w:p w14:paraId="25E4628D"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45A5936A"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C151B53"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50C64CD7"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627EC086"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33ACCE84"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077B5EC5"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lastRenderedPageBreak/>
                    <w:t>……………………………………………………………………………………………………………………………………….</w:t>
                  </w:r>
                </w:p>
                <w:p w14:paraId="22EF639D"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54CD52C7"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63ED86D7"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2A5ACB2F"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831A52F"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239AF77C"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0B1509D2"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4126727D"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B02FDE6"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3CD34E40"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116DC418"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3B089433"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532A4D4E"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18E48EF1"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134C72B8" w14:textId="77777777" w:rsidR="0078019D" w:rsidRPr="00EE2B52" w:rsidRDefault="0078019D" w:rsidP="0078019D">
                  <w:pPr>
                    <w:pStyle w:val="ListParagraph"/>
                    <w:keepLines/>
                    <w:widowControl w:val="0"/>
                    <w:numPr>
                      <w:ilvl w:val="0"/>
                      <w:numId w:val="45"/>
                    </w:numPr>
                    <w:spacing w:after="120" w:line="360" w:lineRule="auto"/>
                    <w:ind w:right="91"/>
                    <w:jc w:val="both"/>
                    <w:rPr>
                      <w:rFonts w:ascii="Tahoma" w:hAnsi="Tahoma" w:cs="Tahoma"/>
                      <w:sz w:val="20"/>
                      <w:lang w:val="fr-FR"/>
                    </w:rPr>
                  </w:pPr>
                  <w:r w:rsidRPr="00EE2B52">
                    <w:rPr>
                      <w:rFonts w:ascii="Tahoma" w:hAnsi="Tahoma" w:cs="Tahoma"/>
                      <w:sz w:val="20"/>
                      <w:lang w:val="fr-FR"/>
                    </w:rPr>
                    <w:t>………………………………………………………………………………………………………………………………………</w:t>
                  </w:r>
                </w:p>
                <w:p w14:paraId="76D9B509" w14:textId="77777777" w:rsidR="0078019D" w:rsidRPr="00EE2B52" w:rsidRDefault="0078019D" w:rsidP="0078019D">
                  <w:pPr>
                    <w:keepLines/>
                    <w:widowControl w:val="0"/>
                    <w:spacing w:after="120" w:line="360" w:lineRule="auto"/>
                    <w:ind w:left="357" w:right="91"/>
                    <w:jc w:val="both"/>
                    <w:rPr>
                      <w:rFonts w:ascii="Tahoma" w:hAnsi="Tahoma" w:cs="Tahoma"/>
                      <w:b/>
                      <w:sz w:val="20"/>
                      <w:lang w:val="fr-FR"/>
                    </w:rPr>
                  </w:pPr>
                </w:p>
              </w:tc>
            </w:tr>
            <w:tr w:rsidR="0078019D" w:rsidRPr="00EE2B52" w14:paraId="358E59D9" w14:textId="77777777" w:rsidTr="0078019D">
              <w:trPr>
                <w:trHeight w:val="20"/>
              </w:trPr>
              <w:tc>
                <w:tcPr>
                  <w:tcW w:w="10522" w:type="dxa"/>
                  <w:vAlign w:val="center"/>
                </w:tcPr>
                <w:p w14:paraId="286E9672" w14:textId="77777777" w:rsidR="0078019D" w:rsidRPr="00EE2B52" w:rsidRDefault="0078019D" w:rsidP="0078019D">
                  <w:pPr>
                    <w:keepLines/>
                    <w:widowControl w:val="0"/>
                    <w:spacing w:after="120" w:line="360" w:lineRule="auto"/>
                    <w:ind w:left="357" w:right="91"/>
                    <w:jc w:val="both"/>
                    <w:rPr>
                      <w:rFonts w:ascii="Tahoma" w:hAnsi="Tahoma" w:cs="Tahoma"/>
                      <w:b/>
                      <w:sz w:val="20"/>
                      <w:lang w:val="fr-FR"/>
                    </w:rPr>
                  </w:pPr>
                  <w:proofErr w:type="spellStart"/>
                  <w:r w:rsidRPr="00EE2B52">
                    <w:rPr>
                      <w:rFonts w:ascii="Tahoma" w:hAnsi="Tahoma" w:cs="Tahoma"/>
                      <w:b/>
                      <w:sz w:val="20"/>
                      <w:lang w:val="fr-FR"/>
                    </w:rPr>
                    <w:lastRenderedPageBreak/>
                    <w:t>Datum</w:t>
                  </w:r>
                  <w:proofErr w:type="spellEnd"/>
                  <w:r w:rsidRPr="00EE2B52">
                    <w:rPr>
                      <w:rFonts w:ascii="Tahoma" w:hAnsi="Tahoma" w:cs="Tahoma"/>
                      <w:b/>
                      <w:sz w:val="20"/>
                      <w:lang w:val="fr-FR"/>
                    </w:rPr>
                    <w:t xml:space="preserve"> </w:t>
                  </w:r>
                  <w:proofErr w:type="spellStart"/>
                  <w:r w:rsidRPr="00EE2B52">
                    <w:rPr>
                      <w:rFonts w:ascii="Tahoma" w:hAnsi="Tahoma" w:cs="Tahoma"/>
                      <w:b/>
                      <w:sz w:val="20"/>
                      <w:lang w:val="fr-FR"/>
                    </w:rPr>
                    <w:t>indiening</w:t>
                  </w:r>
                  <w:proofErr w:type="spellEnd"/>
                  <w:r w:rsidRPr="00EE2B52">
                    <w:rPr>
                      <w:rFonts w:ascii="Tahoma" w:hAnsi="Tahoma" w:cs="Tahoma"/>
                      <w:b/>
                      <w:sz w:val="20"/>
                      <w:lang w:val="fr-FR"/>
                    </w:rPr>
                    <w:t>:</w:t>
                  </w:r>
                </w:p>
              </w:tc>
            </w:tr>
            <w:tr w:rsidR="0078019D" w:rsidRPr="00EE2B52" w14:paraId="28471B97" w14:textId="77777777" w:rsidTr="0078019D">
              <w:trPr>
                <w:trHeight w:val="20"/>
              </w:trPr>
              <w:tc>
                <w:tcPr>
                  <w:tcW w:w="10522" w:type="dxa"/>
                  <w:vAlign w:val="center"/>
                </w:tcPr>
                <w:p w14:paraId="3119A9C8" w14:textId="77777777" w:rsidR="0078019D" w:rsidRPr="00EE2B52" w:rsidRDefault="0078019D" w:rsidP="0078019D">
                  <w:pPr>
                    <w:keepLines/>
                    <w:widowControl w:val="0"/>
                    <w:spacing w:after="120" w:line="360" w:lineRule="auto"/>
                    <w:ind w:left="357" w:right="91"/>
                    <w:jc w:val="both"/>
                    <w:rPr>
                      <w:rFonts w:ascii="Tahoma" w:hAnsi="Tahoma" w:cs="Tahoma"/>
                      <w:b/>
                      <w:sz w:val="20"/>
                      <w:lang w:val="fr-FR"/>
                    </w:rPr>
                  </w:pPr>
                  <w:proofErr w:type="spellStart"/>
                  <w:r w:rsidRPr="00EE2B52">
                    <w:rPr>
                      <w:rFonts w:ascii="Tahoma" w:hAnsi="Tahoma" w:cs="Tahoma"/>
                      <w:b/>
                      <w:sz w:val="20"/>
                      <w:lang w:val="fr-FR"/>
                    </w:rPr>
                    <w:t>Handtekening</w:t>
                  </w:r>
                  <w:proofErr w:type="spellEnd"/>
                  <w:r w:rsidRPr="00EE2B52">
                    <w:rPr>
                      <w:rFonts w:ascii="Tahoma" w:hAnsi="Tahoma" w:cs="Tahoma"/>
                      <w:b/>
                      <w:sz w:val="20"/>
                      <w:lang w:val="fr-FR"/>
                    </w:rPr>
                    <w:t xml:space="preserve"> van de </w:t>
                  </w:r>
                  <w:proofErr w:type="spellStart"/>
                  <w:r w:rsidRPr="00EE2B52">
                    <w:rPr>
                      <w:rFonts w:ascii="Tahoma" w:hAnsi="Tahoma" w:cs="Tahoma"/>
                      <w:b/>
                      <w:sz w:val="20"/>
                      <w:lang w:val="fr-FR"/>
                    </w:rPr>
                    <w:t>aanvrager</w:t>
                  </w:r>
                  <w:proofErr w:type="spellEnd"/>
                  <w:r w:rsidRPr="00EE2B52">
                    <w:rPr>
                      <w:rFonts w:ascii="Tahoma" w:hAnsi="Tahoma" w:cs="Tahoma"/>
                      <w:b/>
                      <w:sz w:val="20"/>
                      <w:lang w:val="fr-FR"/>
                    </w:rPr>
                    <w:t>:</w:t>
                  </w:r>
                </w:p>
                <w:p w14:paraId="4093303A" w14:textId="77777777" w:rsidR="0078019D" w:rsidRPr="00EE2B52" w:rsidRDefault="0078019D" w:rsidP="0078019D">
                  <w:pPr>
                    <w:keepLines/>
                    <w:widowControl w:val="0"/>
                    <w:spacing w:line="360" w:lineRule="auto"/>
                    <w:ind w:left="357" w:right="91"/>
                    <w:jc w:val="both"/>
                    <w:rPr>
                      <w:rFonts w:ascii="Tahoma" w:hAnsi="Tahoma" w:cs="Tahoma"/>
                      <w:b/>
                      <w:sz w:val="20"/>
                      <w:lang w:val="fr-FR"/>
                    </w:rPr>
                  </w:pPr>
                </w:p>
                <w:p w14:paraId="69AE015A" w14:textId="77777777" w:rsidR="0078019D" w:rsidRPr="00EE2B52" w:rsidRDefault="0078019D" w:rsidP="0078019D">
                  <w:pPr>
                    <w:keepLines/>
                    <w:widowControl w:val="0"/>
                    <w:spacing w:after="120" w:line="360" w:lineRule="auto"/>
                    <w:ind w:left="359" w:right="91"/>
                    <w:jc w:val="both"/>
                    <w:rPr>
                      <w:rFonts w:ascii="Tahoma" w:hAnsi="Tahoma" w:cs="Tahoma"/>
                      <w:b/>
                      <w:sz w:val="20"/>
                      <w:lang w:val="fr-FR"/>
                    </w:rPr>
                  </w:pPr>
                </w:p>
                <w:p w14:paraId="5376C332" w14:textId="77777777" w:rsidR="0078019D" w:rsidRPr="00EE2B52" w:rsidRDefault="0078019D" w:rsidP="0078019D">
                  <w:pPr>
                    <w:keepLines/>
                    <w:widowControl w:val="0"/>
                    <w:spacing w:after="120" w:line="360" w:lineRule="auto"/>
                    <w:ind w:left="359" w:right="91"/>
                    <w:jc w:val="both"/>
                    <w:rPr>
                      <w:rFonts w:ascii="Tahoma" w:hAnsi="Tahoma" w:cs="Tahoma"/>
                      <w:b/>
                      <w:sz w:val="20"/>
                      <w:lang w:val="fr-FR"/>
                    </w:rPr>
                  </w:pPr>
                </w:p>
                <w:p w14:paraId="0E2B256A" w14:textId="77777777" w:rsidR="0078019D" w:rsidRPr="00EE2B52" w:rsidRDefault="0078019D" w:rsidP="0078019D">
                  <w:pPr>
                    <w:keepLines/>
                    <w:widowControl w:val="0"/>
                    <w:spacing w:after="120" w:line="360" w:lineRule="auto"/>
                    <w:ind w:left="359" w:right="91"/>
                    <w:jc w:val="both"/>
                    <w:rPr>
                      <w:rFonts w:ascii="Tahoma" w:hAnsi="Tahoma" w:cs="Tahoma"/>
                      <w:b/>
                      <w:sz w:val="20"/>
                      <w:lang w:val="fr-FR"/>
                    </w:rPr>
                  </w:pPr>
                </w:p>
              </w:tc>
            </w:tr>
            <w:bookmarkEnd w:id="0"/>
          </w:tbl>
          <w:p w14:paraId="3B7E6F99" w14:textId="642F4321" w:rsidR="001040F2" w:rsidRPr="00EE2B52" w:rsidRDefault="001040F2" w:rsidP="00363AEE">
            <w:pPr>
              <w:rPr>
                <w:rFonts w:ascii="Tahoma" w:hAnsi="Tahoma" w:cs="Tahoma"/>
                <w:b/>
                <w:bCs/>
                <w:color w:val="333333"/>
                <w:sz w:val="25"/>
                <w:szCs w:val="25"/>
                <w:lang w:val="fr-FR"/>
              </w:rPr>
            </w:pPr>
          </w:p>
        </w:tc>
      </w:tr>
    </w:tbl>
    <w:p w14:paraId="68864F52" w14:textId="3F50D7CF" w:rsidR="00D73E34" w:rsidRPr="00EE2B52" w:rsidRDefault="00D73E34">
      <w:pPr>
        <w:spacing w:after="200" w:line="276" w:lineRule="auto"/>
        <w:rPr>
          <w:rFonts w:ascii="Tahoma" w:hAnsi="Tahoma" w:cs="Tahoma"/>
          <w:lang w:val="fr-FR"/>
        </w:rPr>
      </w:pPr>
    </w:p>
    <w:p w14:paraId="04D8654A" w14:textId="77777777" w:rsidR="00375EA3" w:rsidRPr="00EE2B52" w:rsidRDefault="00375EA3" w:rsidP="0078019D">
      <w:pPr>
        <w:spacing w:after="200" w:line="276" w:lineRule="auto"/>
        <w:rPr>
          <w:rFonts w:ascii="Tahoma" w:hAnsi="Tahoma" w:cs="Tahoma"/>
          <w:lang w:val="fr-FR"/>
        </w:rPr>
      </w:pPr>
    </w:p>
    <w:sectPr w:rsidR="00375EA3" w:rsidRPr="00EE2B5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3A84A" w14:textId="77777777" w:rsidR="00CA69F6" w:rsidRDefault="00CA69F6" w:rsidP="000A42A4">
      <w:r>
        <w:separator/>
      </w:r>
    </w:p>
  </w:endnote>
  <w:endnote w:type="continuationSeparator" w:id="0">
    <w:p w14:paraId="74AF6F38" w14:textId="77777777" w:rsidR="00CA69F6" w:rsidRDefault="00CA69F6" w:rsidP="000A42A4">
      <w:r>
        <w:continuationSeparator/>
      </w:r>
    </w:p>
  </w:endnote>
  <w:endnote w:type="continuationNotice" w:id="1">
    <w:p w14:paraId="7200231E" w14:textId="77777777" w:rsidR="00CA69F6" w:rsidRDefault="00CA6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9938"/>
      <w:docPartObj>
        <w:docPartGallery w:val="Page Numbers (Bottom of Page)"/>
        <w:docPartUnique/>
      </w:docPartObj>
    </w:sdtPr>
    <w:sdtEndPr>
      <w:rPr>
        <w:noProof/>
      </w:rPr>
    </w:sdtEndPr>
    <w:sdtContent>
      <w:p w14:paraId="5756D845" w14:textId="0148D6F3" w:rsidR="00F34592" w:rsidRDefault="00F3459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/5</w:t>
        </w:r>
      </w:p>
    </w:sdtContent>
  </w:sdt>
  <w:p w14:paraId="3ED53770" w14:textId="77777777" w:rsidR="00F34592" w:rsidRDefault="00F34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C7AA" w14:textId="77777777" w:rsidR="00CA69F6" w:rsidRDefault="00CA69F6" w:rsidP="000A42A4">
      <w:r>
        <w:separator/>
      </w:r>
    </w:p>
  </w:footnote>
  <w:footnote w:type="continuationSeparator" w:id="0">
    <w:p w14:paraId="49A56DD8" w14:textId="77777777" w:rsidR="00CA69F6" w:rsidRDefault="00CA69F6" w:rsidP="000A42A4">
      <w:r>
        <w:continuationSeparator/>
      </w:r>
    </w:p>
  </w:footnote>
  <w:footnote w:type="continuationNotice" w:id="1">
    <w:p w14:paraId="2EABD418" w14:textId="77777777" w:rsidR="00CA69F6" w:rsidRDefault="00CA69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7DC"/>
    <w:multiLevelType w:val="hybridMultilevel"/>
    <w:tmpl w:val="97C86432"/>
    <w:lvl w:ilvl="0" w:tplc="2C72964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30E5430"/>
    <w:multiLevelType w:val="hybridMultilevel"/>
    <w:tmpl w:val="D8C461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A302C"/>
    <w:multiLevelType w:val="hybridMultilevel"/>
    <w:tmpl w:val="9F168A4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AD5340"/>
    <w:multiLevelType w:val="hybridMultilevel"/>
    <w:tmpl w:val="CD583D42"/>
    <w:lvl w:ilvl="0" w:tplc="2BBE7A1C">
      <w:start w:val="9"/>
      <w:numFmt w:val="decimal"/>
      <w:lvlText w:val="%1)"/>
      <w:lvlJc w:val="left"/>
      <w:pPr>
        <w:tabs>
          <w:tab w:val="num" w:pos="360"/>
        </w:tabs>
        <w:ind w:left="360" w:hanging="360"/>
      </w:pPr>
      <w:rPr>
        <w:rFonts w:hint="default"/>
      </w:rPr>
    </w:lvl>
    <w:lvl w:ilvl="1" w:tplc="08090019">
      <w:start w:val="1"/>
      <w:numFmt w:val="lowerLetter"/>
      <w:lvlText w:val="%2."/>
      <w:lvlJc w:val="left"/>
      <w:pPr>
        <w:ind w:left="732" w:hanging="360"/>
      </w:pPr>
    </w:lvl>
    <w:lvl w:ilvl="2" w:tplc="D748788E">
      <w:start w:val="1"/>
      <w:numFmt w:val="bullet"/>
      <w:lvlText w:val=""/>
      <w:lvlJc w:val="left"/>
      <w:pPr>
        <w:ind w:left="1452" w:hanging="180"/>
      </w:pPr>
      <w:rPr>
        <w:rFonts w:ascii="Symbol" w:hAnsi="Symbol" w:hint="default"/>
      </w:r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4" w15:restartNumberingAfterBreak="0">
    <w:nsid w:val="08F5538F"/>
    <w:multiLevelType w:val="hybridMultilevel"/>
    <w:tmpl w:val="A5E6FFD8"/>
    <w:lvl w:ilvl="0" w:tplc="F34C3B8A">
      <w:start w:val="6"/>
      <w:numFmt w:val="decimal"/>
      <w:lvlText w:val="%1)"/>
      <w:lvlJc w:val="left"/>
      <w:pPr>
        <w:tabs>
          <w:tab w:val="num" w:pos="1068"/>
        </w:tabs>
        <w:ind w:left="1068" w:hanging="360"/>
      </w:pPr>
      <w:rPr>
        <w:rFonts w:hint="default"/>
      </w:rPr>
    </w:lvl>
    <w:lvl w:ilvl="1" w:tplc="D748788E">
      <w:start w:val="1"/>
      <w:numFmt w:val="bullet"/>
      <w:lvlText w:val=""/>
      <w:lvlJc w:val="left"/>
      <w:pPr>
        <w:tabs>
          <w:tab w:val="num" w:pos="1023"/>
        </w:tabs>
        <w:ind w:left="1023" w:hanging="360"/>
      </w:pPr>
      <w:rPr>
        <w:rFonts w:ascii="Symbol" w:hAnsi="Symbol" w:hint="default"/>
      </w:rPr>
    </w:lvl>
    <w:lvl w:ilvl="2" w:tplc="D748788E">
      <w:start w:val="1"/>
      <w:numFmt w:val="bullet"/>
      <w:lvlText w:val=""/>
      <w:lvlJc w:val="left"/>
      <w:pPr>
        <w:tabs>
          <w:tab w:val="num" w:pos="1923"/>
        </w:tabs>
        <w:ind w:left="1923" w:hanging="360"/>
      </w:pPr>
      <w:rPr>
        <w:rFonts w:ascii="Symbol" w:hAnsi="Symbol" w:hint="default"/>
      </w:r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5" w15:restartNumberingAfterBreak="0">
    <w:nsid w:val="0C2A58B7"/>
    <w:multiLevelType w:val="hybridMultilevel"/>
    <w:tmpl w:val="97C86432"/>
    <w:lvl w:ilvl="0" w:tplc="2C72964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0EAA440C"/>
    <w:multiLevelType w:val="hybridMultilevel"/>
    <w:tmpl w:val="A1CA6F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25759"/>
    <w:multiLevelType w:val="hybridMultilevel"/>
    <w:tmpl w:val="28BAE356"/>
    <w:lvl w:ilvl="0" w:tplc="1512A0CC">
      <w:start w:val="1"/>
      <w:numFmt w:val="lowerLetter"/>
      <w:lvlText w:val="%1)"/>
      <w:lvlJc w:val="left"/>
      <w:pPr>
        <w:tabs>
          <w:tab w:val="num" w:pos="-333"/>
        </w:tabs>
        <w:ind w:left="-333" w:hanging="360"/>
      </w:pPr>
      <w:rPr>
        <w:rFonts w:hint="default"/>
        <w:color w:val="auto"/>
      </w:rPr>
    </w:lvl>
    <w:lvl w:ilvl="1" w:tplc="040C0019" w:tentative="1">
      <w:start w:val="1"/>
      <w:numFmt w:val="lowerLetter"/>
      <w:lvlText w:val="%2."/>
      <w:lvlJc w:val="left"/>
      <w:pPr>
        <w:tabs>
          <w:tab w:val="num" w:pos="387"/>
        </w:tabs>
        <w:ind w:left="387" w:hanging="360"/>
      </w:pPr>
    </w:lvl>
    <w:lvl w:ilvl="2" w:tplc="040C001B" w:tentative="1">
      <w:start w:val="1"/>
      <w:numFmt w:val="lowerRoman"/>
      <w:lvlText w:val="%3."/>
      <w:lvlJc w:val="right"/>
      <w:pPr>
        <w:tabs>
          <w:tab w:val="num" w:pos="1107"/>
        </w:tabs>
        <w:ind w:left="1107" w:hanging="180"/>
      </w:pPr>
    </w:lvl>
    <w:lvl w:ilvl="3" w:tplc="040C000F" w:tentative="1">
      <w:start w:val="1"/>
      <w:numFmt w:val="decimal"/>
      <w:lvlText w:val="%4."/>
      <w:lvlJc w:val="left"/>
      <w:pPr>
        <w:tabs>
          <w:tab w:val="num" w:pos="1827"/>
        </w:tabs>
        <w:ind w:left="1827" w:hanging="360"/>
      </w:pPr>
    </w:lvl>
    <w:lvl w:ilvl="4" w:tplc="040C0019" w:tentative="1">
      <w:start w:val="1"/>
      <w:numFmt w:val="lowerLetter"/>
      <w:lvlText w:val="%5."/>
      <w:lvlJc w:val="left"/>
      <w:pPr>
        <w:tabs>
          <w:tab w:val="num" w:pos="2547"/>
        </w:tabs>
        <w:ind w:left="2547" w:hanging="360"/>
      </w:pPr>
    </w:lvl>
    <w:lvl w:ilvl="5" w:tplc="040C001B" w:tentative="1">
      <w:start w:val="1"/>
      <w:numFmt w:val="lowerRoman"/>
      <w:lvlText w:val="%6."/>
      <w:lvlJc w:val="right"/>
      <w:pPr>
        <w:tabs>
          <w:tab w:val="num" w:pos="3267"/>
        </w:tabs>
        <w:ind w:left="3267" w:hanging="180"/>
      </w:pPr>
    </w:lvl>
    <w:lvl w:ilvl="6" w:tplc="040C000F" w:tentative="1">
      <w:start w:val="1"/>
      <w:numFmt w:val="decimal"/>
      <w:lvlText w:val="%7."/>
      <w:lvlJc w:val="left"/>
      <w:pPr>
        <w:tabs>
          <w:tab w:val="num" w:pos="3987"/>
        </w:tabs>
        <w:ind w:left="3987" w:hanging="360"/>
      </w:pPr>
    </w:lvl>
    <w:lvl w:ilvl="7" w:tplc="040C0019" w:tentative="1">
      <w:start w:val="1"/>
      <w:numFmt w:val="lowerLetter"/>
      <w:lvlText w:val="%8."/>
      <w:lvlJc w:val="left"/>
      <w:pPr>
        <w:tabs>
          <w:tab w:val="num" w:pos="4707"/>
        </w:tabs>
        <w:ind w:left="4707" w:hanging="360"/>
      </w:pPr>
    </w:lvl>
    <w:lvl w:ilvl="8" w:tplc="040C001B" w:tentative="1">
      <w:start w:val="1"/>
      <w:numFmt w:val="lowerRoman"/>
      <w:lvlText w:val="%9."/>
      <w:lvlJc w:val="right"/>
      <w:pPr>
        <w:tabs>
          <w:tab w:val="num" w:pos="5427"/>
        </w:tabs>
        <w:ind w:left="5427" w:hanging="180"/>
      </w:pPr>
    </w:lvl>
  </w:abstractNum>
  <w:abstractNum w:abstractNumId="8" w15:restartNumberingAfterBreak="0">
    <w:nsid w:val="11A800DC"/>
    <w:multiLevelType w:val="hybridMultilevel"/>
    <w:tmpl w:val="AF68D7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55B8F"/>
    <w:multiLevelType w:val="hybridMultilevel"/>
    <w:tmpl w:val="6E1A5BCA"/>
    <w:lvl w:ilvl="0" w:tplc="A5DEDB9E">
      <w:start w:val="1"/>
      <w:numFmt w:val="lowerLetter"/>
      <w:lvlText w:val="%1)"/>
      <w:lvlJc w:val="left"/>
      <w:pPr>
        <w:tabs>
          <w:tab w:val="num" w:pos="1429"/>
        </w:tabs>
        <w:ind w:left="1429" w:hanging="360"/>
      </w:pPr>
      <w:rPr>
        <w:rFonts w:hint="default"/>
      </w:rPr>
    </w:lvl>
    <w:lvl w:ilvl="1" w:tplc="CC72B3E2">
      <w:start w:val="1"/>
      <w:numFmt w:val="lowerRoman"/>
      <w:lvlText w:val="%2."/>
      <w:lvlJc w:val="left"/>
      <w:pPr>
        <w:ind w:left="2509" w:hanging="720"/>
      </w:pPr>
      <w:rPr>
        <w:rFonts w:hint="default"/>
      </w:r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0" w15:restartNumberingAfterBreak="0">
    <w:nsid w:val="1AAF7398"/>
    <w:multiLevelType w:val="multilevel"/>
    <w:tmpl w:val="0809001D"/>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1" w15:restartNumberingAfterBreak="0">
    <w:nsid w:val="1E6C526E"/>
    <w:multiLevelType w:val="hybridMultilevel"/>
    <w:tmpl w:val="0B8426C0"/>
    <w:lvl w:ilvl="0" w:tplc="4B3CB6B4">
      <w:start w:val="1"/>
      <w:numFmt w:val="upperRoman"/>
      <w:lvlText w:val="%1)"/>
      <w:lvlJc w:val="left"/>
      <w:pPr>
        <w:tabs>
          <w:tab w:val="num" w:pos="1429"/>
        </w:tabs>
        <w:ind w:left="1429" w:hanging="720"/>
      </w:pPr>
      <w:rPr>
        <w:rFonts w:hint="default"/>
      </w:rPr>
    </w:lvl>
    <w:lvl w:ilvl="1" w:tplc="080C0019">
      <w:start w:val="1"/>
      <w:numFmt w:val="lowerLetter"/>
      <w:lvlText w:val="%2."/>
      <w:lvlJc w:val="left"/>
      <w:pPr>
        <w:tabs>
          <w:tab w:val="num" w:pos="1789"/>
        </w:tabs>
        <w:ind w:left="1789" w:hanging="360"/>
      </w:pPr>
    </w:lvl>
    <w:lvl w:ilvl="2" w:tplc="080C001B" w:tentative="1">
      <w:start w:val="1"/>
      <w:numFmt w:val="lowerRoman"/>
      <w:lvlText w:val="%3."/>
      <w:lvlJc w:val="right"/>
      <w:pPr>
        <w:tabs>
          <w:tab w:val="num" w:pos="2509"/>
        </w:tabs>
        <w:ind w:left="2509" w:hanging="180"/>
      </w:pPr>
    </w:lvl>
    <w:lvl w:ilvl="3" w:tplc="080C000F" w:tentative="1">
      <w:start w:val="1"/>
      <w:numFmt w:val="decimal"/>
      <w:lvlText w:val="%4."/>
      <w:lvlJc w:val="left"/>
      <w:pPr>
        <w:tabs>
          <w:tab w:val="num" w:pos="3229"/>
        </w:tabs>
        <w:ind w:left="3229" w:hanging="360"/>
      </w:pPr>
    </w:lvl>
    <w:lvl w:ilvl="4" w:tplc="080C0019" w:tentative="1">
      <w:start w:val="1"/>
      <w:numFmt w:val="lowerLetter"/>
      <w:lvlText w:val="%5."/>
      <w:lvlJc w:val="left"/>
      <w:pPr>
        <w:tabs>
          <w:tab w:val="num" w:pos="3949"/>
        </w:tabs>
        <w:ind w:left="3949" w:hanging="360"/>
      </w:pPr>
    </w:lvl>
    <w:lvl w:ilvl="5" w:tplc="080C001B" w:tentative="1">
      <w:start w:val="1"/>
      <w:numFmt w:val="lowerRoman"/>
      <w:lvlText w:val="%6."/>
      <w:lvlJc w:val="right"/>
      <w:pPr>
        <w:tabs>
          <w:tab w:val="num" w:pos="4669"/>
        </w:tabs>
        <w:ind w:left="4669" w:hanging="180"/>
      </w:pPr>
    </w:lvl>
    <w:lvl w:ilvl="6" w:tplc="080C000F" w:tentative="1">
      <w:start w:val="1"/>
      <w:numFmt w:val="decimal"/>
      <w:lvlText w:val="%7."/>
      <w:lvlJc w:val="left"/>
      <w:pPr>
        <w:tabs>
          <w:tab w:val="num" w:pos="5389"/>
        </w:tabs>
        <w:ind w:left="5389" w:hanging="360"/>
      </w:pPr>
    </w:lvl>
    <w:lvl w:ilvl="7" w:tplc="080C0019" w:tentative="1">
      <w:start w:val="1"/>
      <w:numFmt w:val="lowerLetter"/>
      <w:lvlText w:val="%8."/>
      <w:lvlJc w:val="left"/>
      <w:pPr>
        <w:tabs>
          <w:tab w:val="num" w:pos="6109"/>
        </w:tabs>
        <w:ind w:left="6109" w:hanging="360"/>
      </w:pPr>
    </w:lvl>
    <w:lvl w:ilvl="8" w:tplc="080C001B" w:tentative="1">
      <w:start w:val="1"/>
      <w:numFmt w:val="lowerRoman"/>
      <w:lvlText w:val="%9."/>
      <w:lvlJc w:val="right"/>
      <w:pPr>
        <w:tabs>
          <w:tab w:val="num" w:pos="6829"/>
        </w:tabs>
        <w:ind w:left="6829" w:hanging="180"/>
      </w:pPr>
    </w:lvl>
  </w:abstractNum>
  <w:abstractNum w:abstractNumId="12" w15:restartNumberingAfterBreak="0">
    <w:nsid w:val="24F0480B"/>
    <w:multiLevelType w:val="hybridMultilevel"/>
    <w:tmpl w:val="39B66294"/>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1D6516"/>
    <w:multiLevelType w:val="hybridMultilevel"/>
    <w:tmpl w:val="805A7F4C"/>
    <w:lvl w:ilvl="0" w:tplc="4702641E">
      <w:start w:val="8"/>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2570F"/>
    <w:multiLevelType w:val="multilevel"/>
    <w:tmpl w:val="5EBE372E"/>
    <w:lvl w:ilvl="0">
      <w:start w:val="1"/>
      <w:numFmt w:val="bullet"/>
      <w:lvlText w:val=""/>
      <w:lvlJc w:val="left"/>
      <w:pPr>
        <w:ind w:left="717" w:hanging="360"/>
      </w:pPr>
      <w:rPr>
        <w:rFonts w:ascii="Symbol" w:hAnsi="Symbol" w:hint="default"/>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5" w15:restartNumberingAfterBreak="0">
    <w:nsid w:val="3B2A768A"/>
    <w:multiLevelType w:val="multilevel"/>
    <w:tmpl w:val="BEE629BC"/>
    <w:lvl w:ilvl="0">
      <w:start w:val="1"/>
      <w:numFmt w:val="bullet"/>
      <w:lvlText w:val=""/>
      <w:lvlJc w:val="left"/>
      <w:pPr>
        <w:ind w:left="717" w:hanging="360"/>
      </w:pPr>
      <w:rPr>
        <w:rFonts w:ascii="Symbol" w:hAnsi="Symbol" w:hint="default"/>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6" w15:restartNumberingAfterBreak="0">
    <w:nsid w:val="3ECA13DF"/>
    <w:multiLevelType w:val="hybridMultilevel"/>
    <w:tmpl w:val="8B026BF6"/>
    <w:lvl w:ilvl="0" w:tplc="F34C3B8A">
      <w:start w:val="6"/>
      <w:numFmt w:val="decimal"/>
      <w:lvlText w:val="%1)"/>
      <w:lvlJc w:val="left"/>
      <w:pPr>
        <w:tabs>
          <w:tab w:val="num" w:pos="1068"/>
        </w:tabs>
        <w:ind w:left="1068" w:hanging="360"/>
      </w:pPr>
      <w:rPr>
        <w:rFonts w:hint="default"/>
      </w:rPr>
    </w:lvl>
    <w:lvl w:ilvl="1" w:tplc="F34C3B8A">
      <w:start w:val="6"/>
      <w:numFmt w:val="decimal"/>
      <w:lvlText w:val="%2)"/>
      <w:lvlJc w:val="left"/>
      <w:pPr>
        <w:tabs>
          <w:tab w:val="num" w:pos="1023"/>
        </w:tabs>
        <w:ind w:left="1023" w:hanging="360"/>
      </w:pPr>
      <w:rPr>
        <w:rFonts w:hint="default"/>
      </w:rPr>
    </w:lvl>
    <w:lvl w:ilvl="2" w:tplc="2A067BEE">
      <w:start w:val="1090"/>
      <w:numFmt w:val="bullet"/>
      <w:lvlText w:val="-"/>
      <w:lvlJc w:val="left"/>
      <w:pPr>
        <w:tabs>
          <w:tab w:val="num" w:pos="1923"/>
        </w:tabs>
        <w:ind w:left="1923" w:hanging="360"/>
      </w:pPr>
      <w:rPr>
        <w:rFonts w:ascii="Tahoma" w:eastAsia="MS Mincho" w:hAnsi="Tahoma" w:cs="Tahoma" w:hint="default"/>
      </w:r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7" w15:restartNumberingAfterBreak="0">
    <w:nsid w:val="41B04671"/>
    <w:multiLevelType w:val="hybridMultilevel"/>
    <w:tmpl w:val="5E100D4C"/>
    <w:lvl w:ilvl="0" w:tplc="8BDAC8AA">
      <w:start w:val="1"/>
      <w:numFmt w:val="lowerLetter"/>
      <w:lvlText w:val="%1)"/>
      <w:lvlJc w:val="left"/>
      <w:pPr>
        <w:tabs>
          <w:tab w:val="num" w:pos="2866"/>
        </w:tabs>
        <w:ind w:left="28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2B0F5E"/>
    <w:multiLevelType w:val="hybridMultilevel"/>
    <w:tmpl w:val="1B9A4CE4"/>
    <w:lvl w:ilvl="0" w:tplc="F23A5E56">
      <w:start w:val="6"/>
      <w:numFmt w:val="decimal"/>
      <w:lvlText w:val="%1)"/>
      <w:lvlJc w:val="left"/>
      <w:pPr>
        <w:ind w:left="757"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9" w15:restartNumberingAfterBreak="0">
    <w:nsid w:val="47321F04"/>
    <w:multiLevelType w:val="hybridMultilevel"/>
    <w:tmpl w:val="4E14B6D6"/>
    <w:lvl w:ilvl="0" w:tplc="F34C3B8A">
      <w:start w:val="6"/>
      <w:numFmt w:val="decimal"/>
      <w:lvlText w:val="%1)"/>
      <w:lvlJc w:val="left"/>
      <w:pPr>
        <w:tabs>
          <w:tab w:val="num" w:pos="1068"/>
        </w:tabs>
        <w:ind w:left="1068" w:hanging="360"/>
      </w:pPr>
      <w:rPr>
        <w:rFonts w:hint="default"/>
      </w:rPr>
    </w:lvl>
    <w:lvl w:ilvl="1" w:tplc="D748788E">
      <w:start w:val="1"/>
      <w:numFmt w:val="bullet"/>
      <w:lvlText w:val=""/>
      <w:lvlJc w:val="left"/>
      <w:pPr>
        <w:tabs>
          <w:tab w:val="num" w:pos="1023"/>
        </w:tabs>
        <w:ind w:left="1023" w:hanging="360"/>
      </w:pPr>
      <w:rPr>
        <w:rFonts w:ascii="Symbol" w:hAnsi="Symbol" w:hint="default"/>
      </w:rPr>
    </w:lvl>
    <w:lvl w:ilvl="2" w:tplc="2A067BEE">
      <w:start w:val="1090"/>
      <w:numFmt w:val="bullet"/>
      <w:lvlText w:val="-"/>
      <w:lvlJc w:val="left"/>
      <w:pPr>
        <w:tabs>
          <w:tab w:val="num" w:pos="1923"/>
        </w:tabs>
        <w:ind w:left="1923" w:hanging="360"/>
      </w:pPr>
      <w:rPr>
        <w:rFonts w:ascii="Tahoma" w:eastAsia="MS Mincho" w:hAnsi="Tahoma" w:cs="Tahoma" w:hint="default"/>
      </w:r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0" w15:restartNumberingAfterBreak="0">
    <w:nsid w:val="4B0C4FB6"/>
    <w:multiLevelType w:val="hybridMultilevel"/>
    <w:tmpl w:val="B840EDDE"/>
    <w:lvl w:ilvl="0" w:tplc="7D6060D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144EF2"/>
    <w:multiLevelType w:val="hybridMultilevel"/>
    <w:tmpl w:val="CA129B28"/>
    <w:lvl w:ilvl="0" w:tplc="08090011">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56BA0"/>
    <w:multiLevelType w:val="hybridMultilevel"/>
    <w:tmpl w:val="46F22F6A"/>
    <w:lvl w:ilvl="0" w:tplc="0809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CBF09E4"/>
    <w:multiLevelType w:val="hybridMultilevel"/>
    <w:tmpl w:val="342E2E3C"/>
    <w:lvl w:ilvl="0" w:tplc="C58C2086">
      <w:start w:val="1"/>
      <w:numFmt w:val="lowerLetter"/>
      <w:lvlText w:val="%1)"/>
      <w:lvlJc w:val="left"/>
      <w:pPr>
        <w:tabs>
          <w:tab w:val="num" w:pos="1789"/>
        </w:tabs>
        <w:ind w:left="1789"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4" w15:restartNumberingAfterBreak="0">
    <w:nsid w:val="4F7B6A8A"/>
    <w:multiLevelType w:val="hybridMultilevel"/>
    <w:tmpl w:val="EF66B8DE"/>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BE4BE1"/>
    <w:multiLevelType w:val="hybridMultilevel"/>
    <w:tmpl w:val="94389CB4"/>
    <w:lvl w:ilvl="0" w:tplc="0813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6B4BD9"/>
    <w:multiLevelType w:val="hybridMultilevel"/>
    <w:tmpl w:val="1C4A9F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96507E"/>
    <w:multiLevelType w:val="hybridMultilevel"/>
    <w:tmpl w:val="8B66492C"/>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F5485"/>
    <w:multiLevelType w:val="hybridMultilevel"/>
    <w:tmpl w:val="26C47116"/>
    <w:lvl w:ilvl="0" w:tplc="B31A58B0">
      <w:start w:val="7"/>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4E193D"/>
    <w:multiLevelType w:val="hybridMultilevel"/>
    <w:tmpl w:val="F62474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74DD3"/>
    <w:multiLevelType w:val="hybridMultilevel"/>
    <w:tmpl w:val="A26A41F4"/>
    <w:lvl w:ilvl="0" w:tplc="F34C3B8A">
      <w:start w:val="6"/>
      <w:numFmt w:val="decimal"/>
      <w:lvlText w:val="%1)"/>
      <w:lvlJc w:val="left"/>
      <w:pPr>
        <w:tabs>
          <w:tab w:val="num" w:pos="1068"/>
        </w:tabs>
        <w:ind w:left="1068" w:hanging="360"/>
      </w:pPr>
      <w:rPr>
        <w:rFonts w:hint="default"/>
      </w:rPr>
    </w:lvl>
    <w:lvl w:ilvl="1" w:tplc="F34C3B8A">
      <w:start w:val="6"/>
      <w:numFmt w:val="decimal"/>
      <w:lvlText w:val="%2)"/>
      <w:lvlJc w:val="left"/>
      <w:pPr>
        <w:tabs>
          <w:tab w:val="num" w:pos="1023"/>
        </w:tabs>
        <w:ind w:left="1023" w:hanging="360"/>
      </w:pPr>
      <w:rPr>
        <w:rFonts w:hint="default"/>
      </w:rPr>
    </w:lvl>
    <w:lvl w:ilvl="2" w:tplc="D748788E">
      <w:start w:val="1"/>
      <w:numFmt w:val="bullet"/>
      <w:lvlText w:val=""/>
      <w:lvlJc w:val="left"/>
      <w:pPr>
        <w:tabs>
          <w:tab w:val="num" w:pos="1923"/>
        </w:tabs>
        <w:ind w:left="1923" w:hanging="360"/>
      </w:pPr>
      <w:rPr>
        <w:rFonts w:ascii="Symbol" w:hAnsi="Symbol" w:hint="default"/>
      </w:r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31" w15:restartNumberingAfterBreak="0">
    <w:nsid w:val="59752159"/>
    <w:multiLevelType w:val="hybridMultilevel"/>
    <w:tmpl w:val="0930D39C"/>
    <w:lvl w:ilvl="0" w:tplc="1EAC03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B337DA7"/>
    <w:multiLevelType w:val="multilevel"/>
    <w:tmpl w:val="0809001D"/>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3" w15:restartNumberingAfterBreak="0">
    <w:nsid w:val="5BC14E80"/>
    <w:multiLevelType w:val="hybridMultilevel"/>
    <w:tmpl w:val="73A27D9C"/>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218F9"/>
    <w:multiLevelType w:val="hybridMultilevel"/>
    <w:tmpl w:val="6EB6D820"/>
    <w:lvl w:ilvl="0" w:tplc="4440B316">
      <w:start w:val="1"/>
      <w:numFmt w:val="decimal"/>
      <w:lvlText w:val="%1)"/>
      <w:lvlJc w:val="left"/>
      <w:pPr>
        <w:tabs>
          <w:tab w:val="num" w:pos="1410"/>
        </w:tabs>
        <w:ind w:left="1410" w:hanging="705"/>
      </w:pPr>
      <w:rPr>
        <w:rFonts w:hint="default"/>
      </w:rPr>
    </w:lvl>
    <w:lvl w:ilvl="1" w:tplc="ED6A9448">
      <w:start w:val="1"/>
      <w:numFmt w:val="bullet"/>
      <w:lvlText w:val=""/>
      <w:lvlJc w:val="left"/>
      <w:pPr>
        <w:tabs>
          <w:tab w:val="num" w:pos="1595"/>
        </w:tabs>
        <w:ind w:left="1709" w:hanging="284"/>
      </w:pPr>
      <w:rPr>
        <w:rFonts w:ascii="Symbol" w:hAnsi="Symbol" w:hint="default"/>
      </w:rPr>
    </w:lvl>
    <w:lvl w:ilvl="2" w:tplc="F9DAAA80">
      <w:start w:val="4"/>
      <w:numFmt w:val="bullet"/>
      <w:lvlText w:val="-"/>
      <w:lvlJc w:val="left"/>
      <w:pPr>
        <w:tabs>
          <w:tab w:val="num" w:pos="2685"/>
        </w:tabs>
        <w:ind w:left="2685" w:hanging="360"/>
      </w:pPr>
      <w:rPr>
        <w:rFonts w:ascii="Tahoma" w:eastAsia="MS Mincho" w:hAnsi="Tahoma" w:cs="Tahoma" w:hint="default"/>
      </w:rPr>
    </w:lvl>
    <w:lvl w:ilvl="3" w:tplc="080C000F" w:tentative="1">
      <w:start w:val="1"/>
      <w:numFmt w:val="decimal"/>
      <w:lvlText w:val="%4."/>
      <w:lvlJc w:val="left"/>
      <w:pPr>
        <w:tabs>
          <w:tab w:val="num" w:pos="3225"/>
        </w:tabs>
        <w:ind w:left="3225" w:hanging="360"/>
      </w:pPr>
    </w:lvl>
    <w:lvl w:ilvl="4" w:tplc="080C0019" w:tentative="1">
      <w:start w:val="1"/>
      <w:numFmt w:val="lowerLetter"/>
      <w:lvlText w:val="%5."/>
      <w:lvlJc w:val="left"/>
      <w:pPr>
        <w:tabs>
          <w:tab w:val="num" w:pos="3945"/>
        </w:tabs>
        <w:ind w:left="3945" w:hanging="360"/>
      </w:pPr>
    </w:lvl>
    <w:lvl w:ilvl="5" w:tplc="080C001B" w:tentative="1">
      <w:start w:val="1"/>
      <w:numFmt w:val="lowerRoman"/>
      <w:lvlText w:val="%6."/>
      <w:lvlJc w:val="right"/>
      <w:pPr>
        <w:tabs>
          <w:tab w:val="num" w:pos="4665"/>
        </w:tabs>
        <w:ind w:left="4665" w:hanging="180"/>
      </w:pPr>
    </w:lvl>
    <w:lvl w:ilvl="6" w:tplc="080C000F" w:tentative="1">
      <w:start w:val="1"/>
      <w:numFmt w:val="decimal"/>
      <w:lvlText w:val="%7."/>
      <w:lvlJc w:val="left"/>
      <w:pPr>
        <w:tabs>
          <w:tab w:val="num" w:pos="5385"/>
        </w:tabs>
        <w:ind w:left="5385" w:hanging="360"/>
      </w:pPr>
    </w:lvl>
    <w:lvl w:ilvl="7" w:tplc="080C0019" w:tentative="1">
      <w:start w:val="1"/>
      <w:numFmt w:val="lowerLetter"/>
      <w:lvlText w:val="%8."/>
      <w:lvlJc w:val="left"/>
      <w:pPr>
        <w:tabs>
          <w:tab w:val="num" w:pos="6105"/>
        </w:tabs>
        <w:ind w:left="6105" w:hanging="360"/>
      </w:pPr>
    </w:lvl>
    <w:lvl w:ilvl="8" w:tplc="080C001B" w:tentative="1">
      <w:start w:val="1"/>
      <w:numFmt w:val="lowerRoman"/>
      <w:lvlText w:val="%9."/>
      <w:lvlJc w:val="right"/>
      <w:pPr>
        <w:tabs>
          <w:tab w:val="num" w:pos="6825"/>
        </w:tabs>
        <w:ind w:left="6825" w:hanging="180"/>
      </w:pPr>
    </w:lvl>
  </w:abstractNum>
  <w:abstractNum w:abstractNumId="35" w15:restartNumberingAfterBreak="0">
    <w:nsid w:val="5F3421FB"/>
    <w:multiLevelType w:val="hybridMultilevel"/>
    <w:tmpl w:val="BC0818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836E83"/>
    <w:multiLevelType w:val="hybridMultilevel"/>
    <w:tmpl w:val="F0D24856"/>
    <w:lvl w:ilvl="0" w:tplc="D748788E">
      <w:start w:val="1"/>
      <w:numFmt w:val="bullet"/>
      <w:lvlText w:val=""/>
      <w:lvlJc w:val="left"/>
      <w:pPr>
        <w:tabs>
          <w:tab w:val="num" w:pos="372"/>
        </w:tabs>
        <w:ind w:left="372" w:hanging="705"/>
      </w:pPr>
      <w:rPr>
        <w:rFonts w:ascii="Symbol" w:hAnsi="Symbol" w:hint="default"/>
      </w:rPr>
    </w:lvl>
    <w:lvl w:ilvl="1" w:tplc="ED6A9448">
      <w:start w:val="1"/>
      <w:numFmt w:val="bullet"/>
      <w:lvlText w:val=""/>
      <w:lvlJc w:val="left"/>
      <w:pPr>
        <w:tabs>
          <w:tab w:val="num" w:pos="557"/>
        </w:tabs>
        <w:ind w:left="671" w:hanging="284"/>
      </w:pPr>
      <w:rPr>
        <w:rFonts w:ascii="Symbol" w:hAnsi="Symbol" w:hint="default"/>
      </w:rPr>
    </w:lvl>
    <w:lvl w:ilvl="2" w:tplc="F9DAAA80">
      <w:start w:val="4"/>
      <w:numFmt w:val="bullet"/>
      <w:lvlText w:val="-"/>
      <w:lvlJc w:val="left"/>
      <w:pPr>
        <w:tabs>
          <w:tab w:val="num" w:pos="1647"/>
        </w:tabs>
        <w:ind w:left="1647" w:hanging="360"/>
      </w:pPr>
      <w:rPr>
        <w:rFonts w:ascii="Tahoma" w:eastAsia="MS Mincho" w:hAnsi="Tahoma" w:cs="Tahoma" w:hint="default"/>
      </w:rPr>
    </w:lvl>
    <w:lvl w:ilvl="3" w:tplc="080C000F" w:tentative="1">
      <w:start w:val="1"/>
      <w:numFmt w:val="decimal"/>
      <w:lvlText w:val="%4."/>
      <w:lvlJc w:val="left"/>
      <w:pPr>
        <w:tabs>
          <w:tab w:val="num" w:pos="2187"/>
        </w:tabs>
        <w:ind w:left="2187" w:hanging="360"/>
      </w:pPr>
    </w:lvl>
    <w:lvl w:ilvl="4" w:tplc="080C0019" w:tentative="1">
      <w:start w:val="1"/>
      <w:numFmt w:val="lowerLetter"/>
      <w:lvlText w:val="%5."/>
      <w:lvlJc w:val="left"/>
      <w:pPr>
        <w:tabs>
          <w:tab w:val="num" w:pos="2907"/>
        </w:tabs>
        <w:ind w:left="2907" w:hanging="360"/>
      </w:pPr>
    </w:lvl>
    <w:lvl w:ilvl="5" w:tplc="080C001B" w:tentative="1">
      <w:start w:val="1"/>
      <w:numFmt w:val="lowerRoman"/>
      <w:lvlText w:val="%6."/>
      <w:lvlJc w:val="right"/>
      <w:pPr>
        <w:tabs>
          <w:tab w:val="num" w:pos="3627"/>
        </w:tabs>
        <w:ind w:left="3627" w:hanging="180"/>
      </w:pPr>
    </w:lvl>
    <w:lvl w:ilvl="6" w:tplc="080C000F" w:tentative="1">
      <w:start w:val="1"/>
      <w:numFmt w:val="decimal"/>
      <w:lvlText w:val="%7."/>
      <w:lvlJc w:val="left"/>
      <w:pPr>
        <w:tabs>
          <w:tab w:val="num" w:pos="4347"/>
        </w:tabs>
        <w:ind w:left="4347" w:hanging="360"/>
      </w:pPr>
    </w:lvl>
    <w:lvl w:ilvl="7" w:tplc="080C0019" w:tentative="1">
      <w:start w:val="1"/>
      <w:numFmt w:val="lowerLetter"/>
      <w:lvlText w:val="%8."/>
      <w:lvlJc w:val="left"/>
      <w:pPr>
        <w:tabs>
          <w:tab w:val="num" w:pos="5067"/>
        </w:tabs>
        <w:ind w:left="5067" w:hanging="360"/>
      </w:pPr>
    </w:lvl>
    <w:lvl w:ilvl="8" w:tplc="080C001B" w:tentative="1">
      <w:start w:val="1"/>
      <w:numFmt w:val="lowerRoman"/>
      <w:lvlText w:val="%9."/>
      <w:lvlJc w:val="right"/>
      <w:pPr>
        <w:tabs>
          <w:tab w:val="num" w:pos="5787"/>
        </w:tabs>
        <w:ind w:left="5787" w:hanging="180"/>
      </w:pPr>
    </w:lvl>
  </w:abstractNum>
  <w:abstractNum w:abstractNumId="37" w15:restartNumberingAfterBreak="0">
    <w:nsid w:val="61D336B1"/>
    <w:multiLevelType w:val="hybridMultilevel"/>
    <w:tmpl w:val="CDC6B58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16662E"/>
    <w:multiLevelType w:val="multilevel"/>
    <w:tmpl w:val="7D1AF04A"/>
    <w:lvl w:ilvl="0">
      <w:start w:val="1"/>
      <w:numFmt w:val="bullet"/>
      <w:lvlText w:val=""/>
      <w:lvlJc w:val="left"/>
      <w:pPr>
        <w:ind w:left="717" w:hanging="360"/>
      </w:pPr>
      <w:rPr>
        <w:rFonts w:ascii="Symbol" w:hAnsi="Symbol" w:hint="default"/>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9" w15:restartNumberingAfterBreak="0">
    <w:nsid w:val="6DE9529F"/>
    <w:multiLevelType w:val="hybridMultilevel"/>
    <w:tmpl w:val="A8F43EF4"/>
    <w:lvl w:ilvl="0" w:tplc="B47A20FC">
      <w:start w:val="7"/>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A53FBF"/>
    <w:multiLevelType w:val="hybridMultilevel"/>
    <w:tmpl w:val="925C35A0"/>
    <w:lvl w:ilvl="0" w:tplc="08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054715"/>
    <w:multiLevelType w:val="hybridMultilevel"/>
    <w:tmpl w:val="6C4AC416"/>
    <w:lvl w:ilvl="0" w:tplc="04090017">
      <w:start w:val="1"/>
      <w:numFmt w:val="lowerLetter"/>
      <w:lvlText w:val="%1)"/>
      <w:lvlJc w:val="left"/>
      <w:pPr>
        <w:tabs>
          <w:tab w:val="num" w:pos="2866"/>
        </w:tabs>
        <w:ind w:left="2866" w:hanging="360"/>
      </w:pPr>
    </w:lvl>
    <w:lvl w:ilvl="1" w:tplc="04090019" w:tentative="1">
      <w:start w:val="1"/>
      <w:numFmt w:val="lowerLetter"/>
      <w:lvlText w:val="%2."/>
      <w:lvlJc w:val="left"/>
      <w:pPr>
        <w:tabs>
          <w:tab w:val="num" w:pos="3586"/>
        </w:tabs>
        <w:ind w:left="3586" w:hanging="360"/>
      </w:pPr>
    </w:lvl>
    <w:lvl w:ilvl="2" w:tplc="0409001B" w:tentative="1">
      <w:start w:val="1"/>
      <w:numFmt w:val="lowerRoman"/>
      <w:lvlText w:val="%3."/>
      <w:lvlJc w:val="right"/>
      <w:pPr>
        <w:tabs>
          <w:tab w:val="num" w:pos="4306"/>
        </w:tabs>
        <w:ind w:left="4306" w:hanging="180"/>
      </w:pPr>
    </w:lvl>
    <w:lvl w:ilvl="3" w:tplc="0409000F" w:tentative="1">
      <w:start w:val="1"/>
      <w:numFmt w:val="decimal"/>
      <w:lvlText w:val="%4."/>
      <w:lvlJc w:val="left"/>
      <w:pPr>
        <w:tabs>
          <w:tab w:val="num" w:pos="5026"/>
        </w:tabs>
        <w:ind w:left="5026" w:hanging="360"/>
      </w:pPr>
    </w:lvl>
    <w:lvl w:ilvl="4" w:tplc="04090019" w:tentative="1">
      <w:start w:val="1"/>
      <w:numFmt w:val="lowerLetter"/>
      <w:lvlText w:val="%5."/>
      <w:lvlJc w:val="left"/>
      <w:pPr>
        <w:tabs>
          <w:tab w:val="num" w:pos="5746"/>
        </w:tabs>
        <w:ind w:left="5746" w:hanging="360"/>
      </w:pPr>
    </w:lvl>
    <w:lvl w:ilvl="5" w:tplc="0409001B" w:tentative="1">
      <w:start w:val="1"/>
      <w:numFmt w:val="lowerRoman"/>
      <w:lvlText w:val="%6."/>
      <w:lvlJc w:val="right"/>
      <w:pPr>
        <w:tabs>
          <w:tab w:val="num" w:pos="6466"/>
        </w:tabs>
        <w:ind w:left="6466" w:hanging="180"/>
      </w:pPr>
    </w:lvl>
    <w:lvl w:ilvl="6" w:tplc="0409000F" w:tentative="1">
      <w:start w:val="1"/>
      <w:numFmt w:val="decimal"/>
      <w:lvlText w:val="%7."/>
      <w:lvlJc w:val="left"/>
      <w:pPr>
        <w:tabs>
          <w:tab w:val="num" w:pos="7186"/>
        </w:tabs>
        <w:ind w:left="7186" w:hanging="360"/>
      </w:pPr>
    </w:lvl>
    <w:lvl w:ilvl="7" w:tplc="04090019" w:tentative="1">
      <w:start w:val="1"/>
      <w:numFmt w:val="lowerLetter"/>
      <w:lvlText w:val="%8."/>
      <w:lvlJc w:val="left"/>
      <w:pPr>
        <w:tabs>
          <w:tab w:val="num" w:pos="7906"/>
        </w:tabs>
        <w:ind w:left="7906" w:hanging="360"/>
      </w:pPr>
    </w:lvl>
    <w:lvl w:ilvl="8" w:tplc="0409001B" w:tentative="1">
      <w:start w:val="1"/>
      <w:numFmt w:val="lowerRoman"/>
      <w:lvlText w:val="%9."/>
      <w:lvlJc w:val="right"/>
      <w:pPr>
        <w:tabs>
          <w:tab w:val="num" w:pos="8626"/>
        </w:tabs>
        <w:ind w:left="8626" w:hanging="180"/>
      </w:pPr>
    </w:lvl>
  </w:abstractNum>
  <w:abstractNum w:abstractNumId="42" w15:restartNumberingAfterBreak="0">
    <w:nsid w:val="757E43B6"/>
    <w:multiLevelType w:val="hybridMultilevel"/>
    <w:tmpl w:val="0930D39C"/>
    <w:lvl w:ilvl="0" w:tplc="1EAC03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9C2E54"/>
    <w:multiLevelType w:val="hybridMultilevel"/>
    <w:tmpl w:val="28BAE356"/>
    <w:lvl w:ilvl="0" w:tplc="1512A0CC">
      <w:start w:val="1"/>
      <w:numFmt w:val="lowerLetter"/>
      <w:lvlText w:val="%1)"/>
      <w:lvlJc w:val="left"/>
      <w:pPr>
        <w:tabs>
          <w:tab w:val="num" w:pos="706"/>
        </w:tabs>
        <w:ind w:left="706" w:hanging="360"/>
      </w:pPr>
      <w:rPr>
        <w:rFonts w:hint="default"/>
        <w:color w:val="auto"/>
      </w:rPr>
    </w:lvl>
    <w:lvl w:ilvl="1" w:tplc="040C0019" w:tentative="1">
      <w:start w:val="1"/>
      <w:numFmt w:val="lowerLetter"/>
      <w:lvlText w:val="%2."/>
      <w:lvlJc w:val="left"/>
      <w:pPr>
        <w:tabs>
          <w:tab w:val="num" w:pos="1426"/>
        </w:tabs>
        <w:ind w:left="1426" w:hanging="360"/>
      </w:pPr>
    </w:lvl>
    <w:lvl w:ilvl="2" w:tplc="040C001B" w:tentative="1">
      <w:start w:val="1"/>
      <w:numFmt w:val="lowerRoman"/>
      <w:lvlText w:val="%3."/>
      <w:lvlJc w:val="right"/>
      <w:pPr>
        <w:tabs>
          <w:tab w:val="num" w:pos="2146"/>
        </w:tabs>
        <w:ind w:left="2146" w:hanging="180"/>
      </w:pPr>
    </w:lvl>
    <w:lvl w:ilvl="3" w:tplc="040C000F" w:tentative="1">
      <w:start w:val="1"/>
      <w:numFmt w:val="decimal"/>
      <w:lvlText w:val="%4."/>
      <w:lvlJc w:val="left"/>
      <w:pPr>
        <w:tabs>
          <w:tab w:val="num" w:pos="2866"/>
        </w:tabs>
        <w:ind w:left="2866" w:hanging="360"/>
      </w:pPr>
    </w:lvl>
    <w:lvl w:ilvl="4" w:tplc="040C0019" w:tentative="1">
      <w:start w:val="1"/>
      <w:numFmt w:val="lowerLetter"/>
      <w:lvlText w:val="%5."/>
      <w:lvlJc w:val="left"/>
      <w:pPr>
        <w:tabs>
          <w:tab w:val="num" w:pos="3586"/>
        </w:tabs>
        <w:ind w:left="3586" w:hanging="360"/>
      </w:pPr>
    </w:lvl>
    <w:lvl w:ilvl="5" w:tplc="040C001B" w:tentative="1">
      <w:start w:val="1"/>
      <w:numFmt w:val="lowerRoman"/>
      <w:lvlText w:val="%6."/>
      <w:lvlJc w:val="right"/>
      <w:pPr>
        <w:tabs>
          <w:tab w:val="num" w:pos="4306"/>
        </w:tabs>
        <w:ind w:left="4306" w:hanging="180"/>
      </w:pPr>
    </w:lvl>
    <w:lvl w:ilvl="6" w:tplc="040C000F" w:tentative="1">
      <w:start w:val="1"/>
      <w:numFmt w:val="decimal"/>
      <w:lvlText w:val="%7."/>
      <w:lvlJc w:val="left"/>
      <w:pPr>
        <w:tabs>
          <w:tab w:val="num" w:pos="5026"/>
        </w:tabs>
        <w:ind w:left="5026" w:hanging="360"/>
      </w:pPr>
    </w:lvl>
    <w:lvl w:ilvl="7" w:tplc="040C0019" w:tentative="1">
      <w:start w:val="1"/>
      <w:numFmt w:val="lowerLetter"/>
      <w:lvlText w:val="%8."/>
      <w:lvlJc w:val="left"/>
      <w:pPr>
        <w:tabs>
          <w:tab w:val="num" w:pos="5746"/>
        </w:tabs>
        <w:ind w:left="5746" w:hanging="360"/>
      </w:pPr>
    </w:lvl>
    <w:lvl w:ilvl="8" w:tplc="040C001B" w:tentative="1">
      <w:start w:val="1"/>
      <w:numFmt w:val="lowerRoman"/>
      <w:lvlText w:val="%9."/>
      <w:lvlJc w:val="right"/>
      <w:pPr>
        <w:tabs>
          <w:tab w:val="num" w:pos="6466"/>
        </w:tabs>
        <w:ind w:left="6466" w:hanging="180"/>
      </w:pPr>
    </w:lvl>
  </w:abstractNum>
  <w:abstractNum w:abstractNumId="44" w15:restartNumberingAfterBreak="0">
    <w:nsid w:val="79300935"/>
    <w:multiLevelType w:val="hybridMultilevel"/>
    <w:tmpl w:val="1802682A"/>
    <w:lvl w:ilvl="0" w:tplc="6D64FABE">
      <w:start w:val="12"/>
      <w:numFmt w:val="bullet"/>
      <w:lvlText w:val="-"/>
      <w:lvlJc w:val="left"/>
      <w:pPr>
        <w:tabs>
          <w:tab w:val="num" w:pos="2130"/>
        </w:tabs>
        <w:ind w:left="2130" w:hanging="720"/>
      </w:pPr>
      <w:rPr>
        <w:rFonts w:ascii="Tahoma" w:eastAsia="MS Mincho" w:hAnsi="Tahoma" w:cs="Tahoma" w:hint="default"/>
      </w:rPr>
    </w:lvl>
    <w:lvl w:ilvl="1" w:tplc="080C0003" w:tentative="1">
      <w:start w:val="1"/>
      <w:numFmt w:val="bullet"/>
      <w:lvlText w:val="o"/>
      <w:lvlJc w:val="left"/>
      <w:pPr>
        <w:tabs>
          <w:tab w:val="num" w:pos="2490"/>
        </w:tabs>
        <w:ind w:left="2490" w:hanging="360"/>
      </w:pPr>
      <w:rPr>
        <w:rFonts w:ascii="Courier New" w:hAnsi="Courier New" w:cs="Courier New" w:hint="default"/>
      </w:rPr>
    </w:lvl>
    <w:lvl w:ilvl="2" w:tplc="080C0005" w:tentative="1">
      <w:start w:val="1"/>
      <w:numFmt w:val="bullet"/>
      <w:lvlText w:val=""/>
      <w:lvlJc w:val="left"/>
      <w:pPr>
        <w:tabs>
          <w:tab w:val="num" w:pos="3210"/>
        </w:tabs>
        <w:ind w:left="3210" w:hanging="360"/>
      </w:pPr>
      <w:rPr>
        <w:rFonts w:ascii="Wingdings" w:hAnsi="Wingdings" w:hint="default"/>
      </w:rPr>
    </w:lvl>
    <w:lvl w:ilvl="3" w:tplc="080C0001" w:tentative="1">
      <w:start w:val="1"/>
      <w:numFmt w:val="bullet"/>
      <w:lvlText w:val=""/>
      <w:lvlJc w:val="left"/>
      <w:pPr>
        <w:tabs>
          <w:tab w:val="num" w:pos="3930"/>
        </w:tabs>
        <w:ind w:left="3930" w:hanging="360"/>
      </w:pPr>
      <w:rPr>
        <w:rFonts w:ascii="Symbol" w:hAnsi="Symbol" w:hint="default"/>
      </w:rPr>
    </w:lvl>
    <w:lvl w:ilvl="4" w:tplc="080C0003" w:tentative="1">
      <w:start w:val="1"/>
      <w:numFmt w:val="bullet"/>
      <w:lvlText w:val="o"/>
      <w:lvlJc w:val="left"/>
      <w:pPr>
        <w:tabs>
          <w:tab w:val="num" w:pos="4650"/>
        </w:tabs>
        <w:ind w:left="4650" w:hanging="360"/>
      </w:pPr>
      <w:rPr>
        <w:rFonts w:ascii="Courier New" w:hAnsi="Courier New" w:cs="Courier New" w:hint="default"/>
      </w:rPr>
    </w:lvl>
    <w:lvl w:ilvl="5" w:tplc="080C0005" w:tentative="1">
      <w:start w:val="1"/>
      <w:numFmt w:val="bullet"/>
      <w:lvlText w:val=""/>
      <w:lvlJc w:val="left"/>
      <w:pPr>
        <w:tabs>
          <w:tab w:val="num" w:pos="5370"/>
        </w:tabs>
        <w:ind w:left="5370" w:hanging="360"/>
      </w:pPr>
      <w:rPr>
        <w:rFonts w:ascii="Wingdings" w:hAnsi="Wingdings" w:hint="default"/>
      </w:rPr>
    </w:lvl>
    <w:lvl w:ilvl="6" w:tplc="080C0001" w:tentative="1">
      <w:start w:val="1"/>
      <w:numFmt w:val="bullet"/>
      <w:lvlText w:val=""/>
      <w:lvlJc w:val="left"/>
      <w:pPr>
        <w:tabs>
          <w:tab w:val="num" w:pos="6090"/>
        </w:tabs>
        <w:ind w:left="6090" w:hanging="360"/>
      </w:pPr>
      <w:rPr>
        <w:rFonts w:ascii="Symbol" w:hAnsi="Symbol" w:hint="default"/>
      </w:rPr>
    </w:lvl>
    <w:lvl w:ilvl="7" w:tplc="080C0003" w:tentative="1">
      <w:start w:val="1"/>
      <w:numFmt w:val="bullet"/>
      <w:lvlText w:val="o"/>
      <w:lvlJc w:val="left"/>
      <w:pPr>
        <w:tabs>
          <w:tab w:val="num" w:pos="6810"/>
        </w:tabs>
        <w:ind w:left="6810" w:hanging="360"/>
      </w:pPr>
      <w:rPr>
        <w:rFonts w:ascii="Courier New" w:hAnsi="Courier New" w:cs="Courier New" w:hint="default"/>
      </w:rPr>
    </w:lvl>
    <w:lvl w:ilvl="8" w:tplc="080C0005" w:tentative="1">
      <w:start w:val="1"/>
      <w:numFmt w:val="bullet"/>
      <w:lvlText w:val=""/>
      <w:lvlJc w:val="left"/>
      <w:pPr>
        <w:tabs>
          <w:tab w:val="num" w:pos="7530"/>
        </w:tabs>
        <w:ind w:left="7530" w:hanging="360"/>
      </w:pPr>
      <w:rPr>
        <w:rFonts w:ascii="Wingdings" w:hAnsi="Wingdings" w:hint="default"/>
      </w:rPr>
    </w:lvl>
  </w:abstractNum>
  <w:abstractNum w:abstractNumId="45" w15:restartNumberingAfterBreak="0">
    <w:nsid w:val="7AC82F21"/>
    <w:multiLevelType w:val="hybridMultilevel"/>
    <w:tmpl w:val="2856C0D6"/>
    <w:lvl w:ilvl="0" w:tplc="50ECE5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2455FA"/>
    <w:multiLevelType w:val="hybridMultilevel"/>
    <w:tmpl w:val="5A6E8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26AFE"/>
    <w:multiLevelType w:val="multilevel"/>
    <w:tmpl w:val="0809001D"/>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48" w15:restartNumberingAfterBreak="0">
    <w:nsid w:val="7F4852D3"/>
    <w:multiLevelType w:val="hybridMultilevel"/>
    <w:tmpl w:val="803E60C6"/>
    <w:lvl w:ilvl="0" w:tplc="34AACC92">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3"/>
  </w:num>
  <w:num w:numId="2">
    <w:abstractNumId w:val="9"/>
  </w:num>
  <w:num w:numId="3">
    <w:abstractNumId w:val="17"/>
  </w:num>
  <w:num w:numId="4">
    <w:abstractNumId w:val="2"/>
  </w:num>
  <w:num w:numId="5">
    <w:abstractNumId w:val="41"/>
  </w:num>
  <w:num w:numId="6">
    <w:abstractNumId w:val="24"/>
  </w:num>
  <w:num w:numId="7">
    <w:abstractNumId w:val="25"/>
  </w:num>
  <w:num w:numId="8">
    <w:abstractNumId w:val="12"/>
  </w:num>
  <w:num w:numId="9">
    <w:abstractNumId w:val="40"/>
  </w:num>
  <w:num w:numId="10">
    <w:abstractNumId w:val="33"/>
  </w:num>
  <w:num w:numId="11">
    <w:abstractNumId w:val="27"/>
  </w:num>
  <w:num w:numId="12">
    <w:abstractNumId w:val="34"/>
  </w:num>
  <w:num w:numId="13">
    <w:abstractNumId w:val="11"/>
  </w:num>
  <w:num w:numId="14">
    <w:abstractNumId w:val="36"/>
  </w:num>
  <w:num w:numId="15">
    <w:abstractNumId w:val="44"/>
  </w:num>
  <w:num w:numId="16">
    <w:abstractNumId w:val="16"/>
  </w:num>
  <w:num w:numId="17">
    <w:abstractNumId w:val="19"/>
  </w:num>
  <w:num w:numId="18">
    <w:abstractNumId w:val="3"/>
  </w:num>
  <w:num w:numId="19">
    <w:abstractNumId w:val="30"/>
  </w:num>
  <w:num w:numId="20">
    <w:abstractNumId w:val="4"/>
  </w:num>
  <w:num w:numId="21">
    <w:abstractNumId w:val="46"/>
  </w:num>
  <w:num w:numId="22">
    <w:abstractNumId w:val="20"/>
  </w:num>
  <w:num w:numId="23">
    <w:abstractNumId w:val="6"/>
  </w:num>
  <w:num w:numId="24">
    <w:abstractNumId w:val="1"/>
  </w:num>
  <w:num w:numId="25">
    <w:abstractNumId w:val="37"/>
  </w:num>
  <w:num w:numId="26">
    <w:abstractNumId w:val="18"/>
  </w:num>
  <w:num w:numId="27">
    <w:abstractNumId w:val="29"/>
  </w:num>
  <w:num w:numId="28">
    <w:abstractNumId w:val="26"/>
  </w:num>
  <w:num w:numId="29">
    <w:abstractNumId w:val="10"/>
  </w:num>
  <w:num w:numId="30">
    <w:abstractNumId w:val="14"/>
  </w:num>
  <w:num w:numId="31">
    <w:abstractNumId w:val="47"/>
  </w:num>
  <w:num w:numId="32">
    <w:abstractNumId w:val="38"/>
  </w:num>
  <w:num w:numId="33">
    <w:abstractNumId w:val="32"/>
  </w:num>
  <w:num w:numId="34">
    <w:abstractNumId w:val="15"/>
  </w:num>
  <w:num w:numId="35">
    <w:abstractNumId w:val="45"/>
  </w:num>
  <w:num w:numId="36">
    <w:abstractNumId w:val="39"/>
  </w:num>
  <w:num w:numId="37">
    <w:abstractNumId w:val="21"/>
  </w:num>
  <w:num w:numId="38">
    <w:abstractNumId w:val="35"/>
  </w:num>
  <w:num w:numId="39">
    <w:abstractNumId w:val="28"/>
  </w:num>
  <w:num w:numId="40">
    <w:abstractNumId w:val="13"/>
  </w:num>
  <w:num w:numId="41">
    <w:abstractNumId w:val="7"/>
  </w:num>
  <w:num w:numId="42">
    <w:abstractNumId w:val="22"/>
  </w:num>
  <w:num w:numId="43">
    <w:abstractNumId w:val="31"/>
  </w:num>
  <w:num w:numId="44">
    <w:abstractNumId w:val="8"/>
  </w:num>
  <w:num w:numId="45">
    <w:abstractNumId w:val="0"/>
  </w:num>
  <w:num w:numId="46">
    <w:abstractNumId w:val="5"/>
  </w:num>
  <w:num w:numId="47">
    <w:abstractNumId w:val="48"/>
  </w:num>
  <w:num w:numId="48">
    <w:abstractNumId w:val="43"/>
  </w:num>
  <w:num w:numId="49">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357"/>
  <w:hyphenationZone w:val="425"/>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B2"/>
    <w:rsid w:val="0000079B"/>
    <w:rsid w:val="00000E7E"/>
    <w:rsid w:val="00003566"/>
    <w:rsid w:val="00006461"/>
    <w:rsid w:val="00012313"/>
    <w:rsid w:val="00013C4E"/>
    <w:rsid w:val="0001684F"/>
    <w:rsid w:val="00024272"/>
    <w:rsid w:val="0002522F"/>
    <w:rsid w:val="00030AFA"/>
    <w:rsid w:val="00031849"/>
    <w:rsid w:val="00034102"/>
    <w:rsid w:val="00035229"/>
    <w:rsid w:val="00035BE1"/>
    <w:rsid w:val="0003780F"/>
    <w:rsid w:val="0004138F"/>
    <w:rsid w:val="00043FBB"/>
    <w:rsid w:val="00044218"/>
    <w:rsid w:val="0005575F"/>
    <w:rsid w:val="00066F31"/>
    <w:rsid w:val="00067138"/>
    <w:rsid w:val="00073EA2"/>
    <w:rsid w:val="00082A28"/>
    <w:rsid w:val="00082D52"/>
    <w:rsid w:val="0008440B"/>
    <w:rsid w:val="00084B6B"/>
    <w:rsid w:val="0009166A"/>
    <w:rsid w:val="0009701B"/>
    <w:rsid w:val="00097123"/>
    <w:rsid w:val="00097373"/>
    <w:rsid w:val="000A186B"/>
    <w:rsid w:val="000A2EA5"/>
    <w:rsid w:val="000A42A4"/>
    <w:rsid w:val="000B0E0E"/>
    <w:rsid w:val="000B1C0D"/>
    <w:rsid w:val="000B66FE"/>
    <w:rsid w:val="000C4814"/>
    <w:rsid w:val="000C5B50"/>
    <w:rsid w:val="000D1520"/>
    <w:rsid w:val="000D2542"/>
    <w:rsid w:val="000D701F"/>
    <w:rsid w:val="000D78B3"/>
    <w:rsid w:val="000F30D5"/>
    <w:rsid w:val="000F4978"/>
    <w:rsid w:val="001040F2"/>
    <w:rsid w:val="001077F3"/>
    <w:rsid w:val="00110B02"/>
    <w:rsid w:val="00120524"/>
    <w:rsid w:val="0012248E"/>
    <w:rsid w:val="0012281C"/>
    <w:rsid w:val="00122DB6"/>
    <w:rsid w:val="00123B9F"/>
    <w:rsid w:val="00130846"/>
    <w:rsid w:val="00134788"/>
    <w:rsid w:val="0013739C"/>
    <w:rsid w:val="001448A4"/>
    <w:rsid w:val="0014721C"/>
    <w:rsid w:val="00155D98"/>
    <w:rsid w:val="00157395"/>
    <w:rsid w:val="00161E73"/>
    <w:rsid w:val="001623A1"/>
    <w:rsid w:val="00166E50"/>
    <w:rsid w:val="00167468"/>
    <w:rsid w:val="001700E4"/>
    <w:rsid w:val="001703E5"/>
    <w:rsid w:val="001808C1"/>
    <w:rsid w:val="0019019C"/>
    <w:rsid w:val="00190873"/>
    <w:rsid w:val="00193089"/>
    <w:rsid w:val="00196203"/>
    <w:rsid w:val="001A0678"/>
    <w:rsid w:val="001A7DAD"/>
    <w:rsid w:val="001B3631"/>
    <w:rsid w:val="001B6420"/>
    <w:rsid w:val="001C48B0"/>
    <w:rsid w:val="001C596B"/>
    <w:rsid w:val="001C695D"/>
    <w:rsid w:val="001D1D4D"/>
    <w:rsid w:val="001E16E0"/>
    <w:rsid w:val="001E1EBE"/>
    <w:rsid w:val="001E3001"/>
    <w:rsid w:val="001E3FF9"/>
    <w:rsid w:val="001F6F91"/>
    <w:rsid w:val="001F7A66"/>
    <w:rsid w:val="0020242F"/>
    <w:rsid w:val="00207212"/>
    <w:rsid w:val="0021399E"/>
    <w:rsid w:val="00214493"/>
    <w:rsid w:val="002177AC"/>
    <w:rsid w:val="00221E29"/>
    <w:rsid w:val="00222C35"/>
    <w:rsid w:val="00243E21"/>
    <w:rsid w:val="002515E4"/>
    <w:rsid w:val="0025551C"/>
    <w:rsid w:val="00263EEB"/>
    <w:rsid w:val="002707BD"/>
    <w:rsid w:val="00271FB8"/>
    <w:rsid w:val="002752F6"/>
    <w:rsid w:val="00275A4D"/>
    <w:rsid w:val="00276934"/>
    <w:rsid w:val="002833A5"/>
    <w:rsid w:val="00285CCC"/>
    <w:rsid w:val="00285F01"/>
    <w:rsid w:val="002861DE"/>
    <w:rsid w:val="002869CF"/>
    <w:rsid w:val="00287CCF"/>
    <w:rsid w:val="00297C42"/>
    <w:rsid w:val="002A7DB6"/>
    <w:rsid w:val="002B036F"/>
    <w:rsid w:val="002D0E83"/>
    <w:rsid w:val="002D0F33"/>
    <w:rsid w:val="002D19E1"/>
    <w:rsid w:val="002D1A31"/>
    <w:rsid w:val="002D238A"/>
    <w:rsid w:val="002D3CF7"/>
    <w:rsid w:val="002E4AF0"/>
    <w:rsid w:val="002F3E37"/>
    <w:rsid w:val="003023B0"/>
    <w:rsid w:val="00302F19"/>
    <w:rsid w:val="00303E1D"/>
    <w:rsid w:val="003114EE"/>
    <w:rsid w:val="00323C29"/>
    <w:rsid w:val="003251B4"/>
    <w:rsid w:val="003268BB"/>
    <w:rsid w:val="00332163"/>
    <w:rsid w:val="00336B0B"/>
    <w:rsid w:val="00337534"/>
    <w:rsid w:val="00341CA5"/>
    <w:rsid w:val="00342989"/>
    <w:rsid w:val="00343CF7"/>
    <w:rsid w:val="00350FD2"/>
    <w:rsid w:val="00363AEE"/>
    <w:rsid w:val="003668D3"/>
    <w:rsid w:val="00366E9E"/>
    <w:rsid w:val="00367714"/>
    <w:rsid w:val="00375EA3"/>
    <w:rsid w:val="003828F0"/>
    <w:rsid w:val="00383D61"/>
    <w:rsid w:val="00385DAA"/>
    <w:rsid w:val="00390B67"/>
    <w:rsid w:val="00396EEF"/>
    <w:rsid w:val="003A1745"/>
    <w:rsid w:val="003A28E7"/>
    <w:rsid w:val="003A35D4"/>
    <w:rsid w:val="003A47CA"/>
    <w:rsid w:val="003A5BAD"/>
    <w:rsid w:val="003A6601"/>
    <w:rsid w:val="003B0FAD"/>
    <w:rsid w:val="003B756A"/>
    <w:rsid w:val="003C08C8"/>
    <w:rsid w:val="003C2202"/>
    <w:rsid w:val="003C4377"/>
    <w:rsid w:val="003C4A10"/>
    <w:rsid w:val="003C4B7F"/>
    <w:rsid w:val="003C52D6"/>
    <w:rsid w:val="003D344D"/>
    <w:rsid w:val="003E098A"/>
    <w:rsid w:val="003E612D"/>
    <w:rsid w:val="003E7951"/>
    <w:rsid w:val="003F1207"/>
    <w:rsid w:val="003F7456"/>
    <w:rsid w:val="003F7EAA"/>
    <w:rsid w:val="00401416"/>
    <w:rsid w:val="00405A26"/>
    <w:rsid w:val="00412322"/>
    <w:rsid w:val="00412EC7"/>
    <w:rsid w:val="00413AE9"/>
    <w:rsid w:val="00417BB2"/>
    <w:rsid w:val="00422B0E"/>
    <w:rsid w:val="00427E24"/>
    <w:rsid w:val="00430F4C"/>
    <w:rsid w:val="00443104"/>
    <w:rsid w:val="004513D9"/>
    <w:rsid w:val="0045327B"/>
    <w:rsid w:val="00453B51"/>
    <w:rsid w:val="00456452"/>
    <w:rsid w:val="00456763"/>
    <w:rsid w:val="00457FAF"/>
    <w:rsid w:val="00463854"/>
    <w:rsid w:val="00473E88"/>
    <w:rsid w:val="0047448F"/>
    <w:rsid w:val="004762D1"/>
    <w:rsid w:val="00482A40"/>
    <w:rsid w:val="00484078"/>
    <w:rsid w:val="00490287"/>
    <w:rsid w:val="004933D2"/>
    <w:rsid w:val="0049392C"/>
    <w:rsid w:val="00493F47"/>
    <w:rsid w:val="004973F9"/>
    <w:rsid w:val="004A1B24"/>
    <w:rsid w:val="004B4574"/>
    <w:rsid w:val="004B576A"/>
    <w:rsid w:val="004B7586"/>
    <w:rsid w:val="004C5199"/>
    <w:rsid w:val="004C7CD8"/>
    <w:rsid w:val="004D1442"/>
    <w:rsid w:val="004D4F0F"/>
    <w:rsid w:val="004D76ED"/>
    <w:rsid w:val="004E15CF"/>
    <w:rsid w:val="004E171F"/>
    <w:rsid w:val="004E2B1C"/>
    <w:rsid w:val="004E372B"/>
    <w:rsid w:val="00504ACC"/>
    <w:rsid w:val="00504E57"/>
    <w:rsid w:val="00507117"/>
    <w:rsid w:val="00512B54"/>
    <w:rsid w:val="00525271"/>
    <w:rsid w:val="00527CEC"/>
    <w:rsid w:val="0053208B"/>
    <w:rsid w:val="0053333E"/>
    <w:rsid w:val="00535195"/>
    <w:rsid w:val="00535FE7"/>
    <w:rsid w:val="00537B2A"/>
    <w:rsid w:val="00547D69"/>
    <w:rsid w:val="00551103"/>
    <w:rsid w:val="00553809"/>
    <w:rsid w:val="00557FD8"/>
    <w:rsid w:val="005632B8"/>
    <w:rsid w:val="00567F5C"/>
    <w:rsid w:val="005715F0"/>
    <w:rsid w:val="00581D64"/>
    <w:rsid w:val="00582B85"/>
    <w:rsid w:val="00586273"/>
    <w:rsid w:val="005926A7"/>
    <w:rsid w:val="00593CB9"/>
    <w:rsid w:val="00593F4E"/>
    <w:rsid w:val="005A6BB5"/>
    <w:rsid w:val="005B26BE"/>
    <w:rsid w:val="005B331A"/>
    <w:rsid w:val="005B5183"/>
    <w:rsid w:val="005C062C"/>
    <w:rsid w:val="005C22FF"/>
    <w:rsid w:val="005C2AE9"/>
    <w:rsid w:val="005C2C3F"/>
    <w:rsid w:val="005C2DEC"/>
    <w:rsid w:val="005C5D25"/>
    <w:rsid w:val="005C5E31"/>
    <w:rsid w:val="005C7231"/>
    <w:rsid w:val="005D34C2"/>
    <w:rsid w:val="005D61BA"/>
    <w:rsid w:val="005E2455"/>
    <w:rsid w:val="005E5FBE"/>
    <w:rsid w:val="005F3A81"/>
    <w:rsid w:val="0060537A"/>
    <w:rsid w:val="00610CDB"/>
    <w:rsid w:val="0061593D"/>
    <w:rsid w:val="00616E42"/>
    <w:rsid w:val="0063611C"/>
    <w:rsid w:val="00636D0D"/>
    <w:rsid w:val="00636EA2"/>
    <w:rsid w:val="006413DF"/>
    <w:rsid w:val="00655924"/>
    <w:rsid w:val="00655B56"/>
    <w:rsid w:val="0066551C"/>
    <w:rsid w:val="0066581E"/>
    <w:rsid w:val="00666A9C"/>
    <w:rsid w:val="00677DB8"/>
    <w:rsid w:val="00677DD5"/>
    <w:rsid w:val="006A1694"/>
    <w:rsid w:val="006A3BE3"/>
    <w:rsid w:val="006A593B"/>
    <w:rsid w:val="006A5EB7"/>
    <w:rsid w:val="006A607B"/>
    <w:rsid w:val="006A6349"/>
    <w:rsid w:val="006B2070"/>
    <w:rsid w:val="006B3395"/>
    <w:rsid w:val="006B4449"/>
    <w:rsid w:val="006B44BD"/>
    <w:rsid w:val="006B53F6"/>
    <w:rsid w:val="006B7DAE"/>
    <w:rsid w:val="006C2AAA"/>
    <w:rsid w:val="006C3956"/>
    <w:rsid w:val="006C48CE"/>
    <w:rsid w:val="006D55FC"/>
    <w:rsid w:val="006D66EF"/>
    <w:rsid w:val="006D6963"/>
    <w:rsid w:val="006E4B08"/>
    <w:rsid w:val="006F6D8C"/>
    <w:rsid w:val="006F7223"/>
    <w:rsid w:val="006F73E4"/>
    <w:rsid w:val="007005FB"/>
    <w:rsid w:val="00700F99"/>
    <w:rsid w:val="00701A15"/>
    <w:rsid w:val="00705911"/>
    <w:rsid w:val="00711F55"/>
    <w:rsid w:val="00716412"/>
    <w:rsid w:val="007176D3"/>
    <w:rsid w:val="00717756"/>
    <w:rsid w:val="00722AA3"/>
    <w:rsid w:val="0072499F"/>
    <w:rsid w:val="00734DFD"/>
    <w:rsid w:val="007371C9"/>
    <w:rsid w:val="0073775A"/>
    <w:rsid w:val="00744BDD"/>
    <w:rsid w:val="00745F7D"/>
    <w:rsid w:val="00746E1E"/>
    <w:rsid w:val="007477B3"/>
    <w:rsid w:val="00747B87"/>
    <w:rsid w:val="00754EF1"/>
    <w:rsid w:val="00754F15"/>
    <w:rsid w:val="0076128E"/>
    <w:rsid w:val="00761DFD"/>
    <w:rsid w:val="00762887"/>
    <w:rsid w:val="00767586"/>
    <w:rsid w:val="007755F4"/>
    <w:rsid w:val="00775684"/>
    <w:rsid w:val="00776241"/>
    <w:rsid w:val="0078019D"/>
    <w:rsid w:val="00781E3F"/>
    <w:rsid w:val="00782265"/>
    <w:rsid w:val="00784094"/>
    <w:rsid w:val="00784606"/>
    <w:rsid w:val="007932BA"/>
    <w:rsid w:val="007956C1"/>
    <w:rsid w:val="00797997"/>
    <w:rsid w:val="00797FB8"/>
    <w:rsid w:val="007B05CB"/>
    <w:rsid w:val="007B46A7"/>
    <w:rsid w:val="007C218D"/>
    <w:rsid w:val="007C2EE2"/>
    <w:rsid w:val="007C4950"/>
    <w:rsid w:val="007D1BC2"/>
    <w:rsid w:val="007D1CEF"/>
    <w:rsid w:val="007D6ECC"/>
    <w:rsid w:val="007E1B1B"/>
    <w:rsid w:val="007F2B86"/>
    <w:rsid w:val="007F4687"/>
    <w:rsid w:val="008031FF"/>
    <w:rsid w:val="00810A51"/>
    <w:rsid w:val="0081318C"/>
    <w:rsid w:val="00823786"/>
    <w:rsid w:val="00826125"/>
    <w:rsid w:val="008325B0"/>
    <w:rsid w:val="008343E2"/>
    <w:rsid w:val="0083467D"/>
    <w:rsid w:val="008404CE"/>
    <w:rsid w:val="00844184"/>
    <w:rsid w:val="00844BC4"/>
    <w:rsid w:val="00846127"/>
    <w:rsid w:val="00846F8C"/>
    <w:rsid w:val="00861F4D"/>
    <w:rsid w:val="00864176"/>
    <w:rsid w:val="008723FB"/>
    <w:rsid w:val="008743B1"/>
    <w:rsid w:val="00874F9D"/>
    <w:rsid w:val="00885588"/>
    <w:rsid w:val="00890419"/>
    <w:rsid w:val="00895DC0"/>
    <w:rsid w:val="008A017D"/>
    <w:rsid w:val="008A24A7"/>
    <w:rsid w:val="008B6E21"/>
    <w:rsid w:val="008C18F4"/>
    <w:rsid w:val="008D772D"/>
    <w:rsid w:val="008E1C42"/>
    <w:rsid w:val="008E5639"/>
    <w:rsid w:val="008E7D31"/>
    <w:rsid w:val="008F1073"/>
    <w:rsid w:val="008F128A"/>
    <w:rsid w:val="008F19E5"/>
    <w:rsid w:val="008F645B"/>
    <w:rsid w:val="008F6AA7"/>
    <w:rsid w:val="00901B28"/>
    <w:rsid w:val="00904ECF"/>
    <w:rsid w:val="00912840"/>
    <w:rsid w:val="00912841"/>
    <w:rsid w:val="0091404D"/>
    <w:rsid w:val="00920771"/>
    <w:rsid w:val="009222C6"/>
    <w:rsid w:val="009236E6"/>
    <w:rsid w:val="009253FF"/>
    <w:rsid w:val="009279B1"/>
    <w:rsid w:val="00930D18"/>
    <w:rsid w:val="00943E37"/>
    <w:rsid w:val="00944031"/>
    <w:rsid w:val="00946EF3"/>
    <w:rsid w:val="00947E7A"/>
    <w:rsid w:val="009552D3"/>
    <w:rsid w:val="00956802"/>
    <w:rsid w:val="00957502"/>
    <w:rsid w:val="009620AA"/>
    <w:rsid w:val="0096388F"/>
    <w:rsid w:val="0096508F"/>
    <w:rsid w:val="00966D25"/>
    <w:rsid w:val="009724D0"/>
    <w:rsid w:val="0097360E"/>
    <w:rsid w:val="00976F77"/>
    <w:rsid w:val="009813BE"/>
    <w:rsid w:val="00986B50"/>
    <w:rsid w:val="009910BD"/>
    <w:rsid w:val="009938BE"/>
    <w:rsid w:val="00994310"/>
    <w:rsid w:val="00994F05"/>
    <w:rsid w:val="00995811"/>
    <w:rsid w:val="009B4BA3"/>
    <w:rsid w:val="009B7AD6"/>
    <w:rsid w:val="009C680D"/>
    <w:rsid w:val="009D22FB"/>
    <w:rsid w:val="009D310F"/>
    <w:rsid w:val="009E2253"/>
    <w:rsid w:val="009E2C87"/>
    <w:rsid w:val="009E5332"/>
    <w:rsid w:val="009F07B4"/>
    <w:rsid w:val="009F4465"/>
    <w:rsid w:val="009F7332"/>
    <w:rsid w:val="009F791D"/>
    <w:rsid w:val="00A0336D"/>
    <w:rsid w:val="00A05C8A"/>
    <w:rsid w:val="00A06871"/>
    <w:rsid w:val="00A13B9F"/>
    <w:rsid w:val="00A149E9"/>
    <w:rsid w:val="00A16120"/>
    <w:rsid w:val="00A16711"/>
    <w:rsid w:val="00A21E49"/>
    <w:rsid w:val="00A26AF7"/>
    <w:rsid w:val="00A32304"/>
    <w:rsid w:val="00A32C64"/>
    <w:rsid w:val="00A348AB"/>
    <w:rsid w:val="00A37033"/>
    <w:rsid w:val="00A63FE1"/>
    <w:rsid w:val="00A66E79"/>
    <w:rsid w:val="00A75BA6"/>
    <w:rsid w:val="00A85B82"/>
    <w:rsid w:val="00A8630F"/>
    <w:rsid w:val="00A87CE2"/>
    <w:rsid w:val="00A914CF"/>
    <w:rsid w:val="00A91CC3"/>
    <w:rsid w:val="00A97CD8"/>
    <w:rsid w:val="00AA482C"/>
    <w:rsid w:val="00AB7512"/>
    <w:rsid w:val="00AC0186"/>
    <w:rsid w:val="00AC5DA2"/>
    <w:rsid w:val="00AD10A3"/>
    <w:rsid w:val="00AD4315"/>
    <w:rsid w:val="00AD53E1"/>
    <w:rsid w:val="00AD76A5"/>
    <w:rsid w:val="00AE206A"/>
    <w:rsid w:val="00AF3B04"/>
    <w:rsid w:val="00AF6751"/>
    <w:rsid w:val="00B011B9"/>
    <w:rsid w:val="00B12865"/>
    <w:rsid w:val="00B176ED"/>
    <w:rsid w:val="00B23EA0"/>
    <w:rsid w:val="00B2662C"/>
    <w:rsid w:val="00B26D76"/>
    <w:rsid w:val="00B312E1"/>
    <w:rsid w:val="00B3190A"/>
    <w:rsid w:val="00B35FA8"/>
    <w:rsid w:val="00B43802"/>
    <w:rsid w:val="00B54D4E"/>
    <w:rsid w:val="00B61B45"/>
    <w:rsid w:val="00B711A1"/>
    <w:rsid w:val="00B71200"/>
    <w:rsid w:val="00B73253"/>
    <w:rsid w:val="00B74064"/>
    <w:rsid w:val="00B74272"/>
    <w:rsid w:val="00B91C4E"/>
    <w:rsid w:val="00B9348E"/>
    <w:rsid w:val="00B95BD5"/>
    <w:rsid w:val="00B96283"/>
    <w:rsid w:val="00BA188A"/>
    <w:rsid w:val="00BA3DE0"/>
    <w:rsid w:val="00BA427D"/>
    <w:rsid w:val="00BB40DB"/>
    <w:rsid w:val="00BB50F3"/>
    <w:rsid w:val="00BC183F"/>
    <w:rsid w:val="00BC1E36"/>
    <w:rsid w:val="00BC36A0"/>
    <w:rsid w:val="00BD082A"/>
    <w:rsid w:val="00BD2D07"/>
    <w:rsid w:val="00BD3944"/>
    <w:rsid w:val="00BD5DC1"/>
    <w:rsid w:val="00BE0BEA"/>
    <w:rsid w:val="00BE26C0"/>
    <w:rsid w:val="00BE4D8C"/>
    <w:rsid w:val="00BF2397"/>
    <w:rsid w:val="00BF323A"/>
    <w:rsid w:val="00C041A1"/>
    <w:rsid w:val="00C055AB"/>
    <w:rsid w:val="00C066E8"/>
    <w:rsid w:val="00C10042"/>
    <w:rsid w:val="00C1610D"/>
    <w:rsid w:val="00C16F2E"/>
    <w:rsid w:val="00C2066F"/>
    <w:rsid w:val="00C22137"/>
    <w:rsid w:val="00C2540C"/>
    <w:rsid w:val="00C26F95"/>
    <w:rsid w:val="00C35E01"/>
    <w:rsid w:val="00C36BFF"/>
    <w:rsid w:val="00C4038E"/>
    <w:rsid w:val="00C4138B"/>
    <w:rsid w:val="00C44DCA"/>
    <w:rsid w:val="00C45D57"/>
    <w:rsid w:val="00C506A0"/>
    <w:rsid w:val="00C54439"/>
    <w:rsid w:val="00C55BE9"/>
    <w:rsid w:val="00C60B5E"/>
    <w:rsid w:val="00C62547"/>
    <w:rsid w:val="00C7536F"/>
    <w:rsid w:val="00C8065E"/>
    <w:rsid w:val="00C83BF4"/>
    <w:rsid w:val="00C842AB"/>
    <w:rsid w:val="00C87B41"/>
    <w:rsid w:val="00C92C79"/>
    <w:rsid w:val="00C95A92"/>
    <w:rsid w:val="00CA430B"/>
    <w:rsid w:val="00CA69F6"/>
    <w:rsid w:val="00CB5CEA"/>
    <w:rsid w:val="00CD17D9"/>
    <w:rsid w:val="00CD771B"/>
    <w:rsid w:val="00CD7B5E"/>
    <w:rsid w:val="00CF1C95"/>
    <w:rsid w:val="00CF30C8"/>
    <w:rsid w:val="00D03B77"/>
    <w:rsid w:val="00D041C0"/>
    <w:rsid w:val="00D0468F"/>
    <w:rsid w:val="00D06D40"/>
    <w:rsid w:val="00D06F96"/>
    <w:rsid w:val="00D14A99"/>
    <w:rsid w:val="00D16A77"/>
    <w:rsid w:val="00D17EA1"/>
    <w:rsid w:val="00D20A86"/>
    <w:rsid w:val="00D22563"/>
    <w:rsid w:val="00D25435"/>
    <w:rsid w:val="00D266C7"/>
    <w:rsid w:val="00D26F02"/>
    <w:rsid w:val="00D45772"/>
    <w:rsid w:val="00D47A70"/>
    <w:rsid w:val="00D52B1E"/>
    <w:rsid w:val="00D5464E"/>
    <w:rsid w:val="00D54B08"/>
    <w:rsid w:val="00D5668B"/>
    <w:rsid w:val="00D571F8"/>
    <w:rsid w:val="00D623E2"/>
    <w:rsid w:val="00D63CCF"/>
    <w:rsid w:val="00D63EE3"/>
    <w:rsid w:val="00D6672F"/>
    <w:rsid w:val="00D73E34"/>
    <w:rsid w:val="00D77729"/>
    <w:rsid w:val="00D84AFC"/>
    <w:rsid w:val="00D86F88"/>
    <w:rsid w:val="00D87233"/>
    <w:rsid w:val="00D959F5"/>
    <w:rsid w:val="00DB0589"/>
    <w:rsid w:val="00DB1D93"/>
    <w:rsid w:val="00DB3039"/>
    <w:rsid w:val="00DB44A3"/>
    <w:rsid w:val="00DB6697"/>
    <w:rsid w:val="00DC3C07"/>
    <w:rsid w:val="00DC563C"/>
    <w:rsid w:val="00DD5F67"/>
    <w:rsid w:val="00DF6BB3"/>
    <w:rsid w:val="00DF754A"/>
    <w:rsid w:val="00E0187E"/>
    <w:rsid w:val="00E027E0"/>
    <w:rsid w:val="00E035D1"/>
    <w:rsid w:val="00E12741"/>
    <w:rsid w:val="00E17204"/>
    <w:rsid w:val="00E23783"/>
    <w:rsid w:val="00E2408D"/>
    <w:rsid w:val="00E25834"/>
    <w:rsid w:val="00E27D98"/>
    <w:rsid w:val="00E308E7"/>
    <w:rsid w:val="00E40BA4"/>
    <w:rsid w:val="00E425FC"/>
    <w:rsid w:val="00E44A59"/>
    <w:rsid w:val="00E44A76"/>
    <w:rsid w:val="00E467B9"/>
    <w:rsid w:val="00E47D3A"/>
    <w:rsid w:val="00E524B9"/>
    <w:rsid w:val="00E569BE"/>
    <w:rsid w:val="00E5703A"/>
    <w:rsid w:val="00E658F8"/>
    <w:rsid w:val="00E67700"/>
    <w:rsid w:val="00E7338E"/>
    <w:rsid w:val="00E74643"/>
    <w:rsid w:val="00E77F6E"/>
    <w:rsid w:val="00E815DD"/>
    <w:rsid w:val="00E91E3E"/>
    <w:rsid w:val="00E93A41"/>
    <w:rsid w:val="00E945E6"/>
    <w:rsid w:val="00E961BB"/>
    <w:rsid w:val="00E9660C"/>
    <w:rsid w:val="00E9689A"/>
    <w:rsid w:val="00EA4146"/>
    <w:rsid w:val="00EA7AF3"/>
    <w:rsid w:val="00EB1CA1"/>
    <w:rsid w:val="00EB1EA5"/>
    <w:rsid w:val="00EB25C8"/>
    <w:rsid w:val="00EB2B84"/>
    <w:rsid w:val="00EC66F4"/>
    <w:rsid w:val="00EC7C8E"/>
    <w:rsid w:val="00ED147A"/>
    <w:rsid w:val="00ED45BC"/>
    <w:rsid w:val="00ED4DC4"/>
    <w:rsid w:val="00EE20BB"/>
    <w:rsid w:val="00EE2B52"/>
    <w:rsid w:val="00EE443C"/>
    <w:rsid w:val="00EE4C49"/>
    <w:rsid w:val="00EE5B15"/>
    <w:rsid w:val="00EE6FA8"/>
    <w:rsid w:val="00EF204B"/>
    <w:rsid w:val="00EF2448"/>
    <w:rsid w:val="00EF2CAD"/>
    <w:rsid w:val="00EF618A"/>
    <w:rsid w:val="00F00A75"/>
    <w:rsid w:val="00F04F7B"/>
    <w:rsid w:val="00F069D6"/>
    <w:rsid w:val="00F20037"/>
    <w:rsid w:val="00F3140C"/>
    <w:rsid w:val="00F31D50"/>
    <w:rsid w:val="00F34592"/>
    <w:rsid w:val="00F377A1"/>
    <w:rsid w:val="00F42466"/>
    <w:rsid w:val="00F5464A"/>
    <w:rsid w:val="00F74401"/>
    <w:rsid w:val="00F76155"/>
    <w:rsid w:val="00F76D78"/>
    <w:rsid w:val="00F774C2"/>
    <w:rsid w:val="00F8008D"/>
    <w:rsid w:val="00F8048A"/>
    <w:rsid w:val="00F81359"/>
    <w:rsid w:val="00F81F37"/>
    <w:rsid w:val="00F82C3F"/>
    <w:rsid w:val="00F85C49"/>
    <w:rsid w:val="00F947F9"/>
    <w:rsid w:val="00F97F06"/>
    <w:rsid w:val="00FA43A3"/>
    <w:rsid w:val="00FA4CBE"/>
    <w:rsid w:val="00FA7AA7"/>
    <w:rsid w:val="00FB3952"/>
    <w:rsid w:val="00FB6BBB"/>
    <w:rsid w:val="00FC096F"/>
    <w:rsid w:val="00FC1ED4"/>
    <w:rsid w:val="00FD0BE9"/>
    <w:rsid w:val="00FD3AE3"/>
    <w:rsid w:val="00FD3CB7"/>
    <w:rsid w:val="00FD5060"/>
    <w:rsid w:val="00FE2EA3"/>
    <w:rsid w:val="00FE474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33F4FC"/>
  <w15:docId w15:val="{DE527904-44F1-4749-9E1B-4C5E4F7D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B2"/>
    <w:pPr>
      <w:spacing w:after="0" w:line="240" w:lineRule="auto"/>
    </w:pPr>
    <w:rPr>
      <w:rFonts w:ascii="Times New Roman" w:eastAsia="Times New Roman" w:hAnsi="Times New Roman" w:cs="Times New Roman"/>
      <w:sz w:val="24"/>
      <w:szCs w:val="24"/>
      <w:lang w:val="nl-B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17BB2"/>
    <w:rPr>
      <w:sz w:val="16"/>
      <w:szCs w:val="16"/>
    </w:rPr>
  </w:style>
  <w:style w:type="paragraph" w:styleId="CommentText">
    <w:name w:val="annotation text"/>
    <w:basedOn w:val="Normal"/>
    <w:link w:val="CommentTextChar"/>
    <w:semiHidden/>
    <w:rsid w:val="00417BB2"/>
    <w:rPr>
      <w:sz w:val="20"/>
      <w:szCs w:val="20"/>
    </w:rPr>
  </w:style>
  <w:style w:type="character" w:customStyle="1" w:styleId="CommentTextChar">
    <w:name w:val="Comment Text Char"/>
    <w:basedOn w:val="DefaultParagraphFont"/>
    <w:link w:val="CommentText"/>
    <w:semiHidden/>
    <w:rsid w:val="00417BB2"/>
    <w:rPr>
      <w:rFonts w:ascii="Times New Roman" w:eastAsia="Times New Roman" w:hAnsi="Times New Roman" w:cs="Times New Roman"/>
      <w:sz w:val="20"/>
      <w:szCs w:val="20"/>
      <w:lang w:val="nl-BE" w:eastAsia="fr-FR"/>
    </w:rPr>
  </w:style>
  <w:style w:type="character" w:styleId="Strong">
    <w:name w:val="Strong"/>
    <w:qFormat/>
    <w:rsid w:val="00417BB2"/>
    <w:rPr>
      <w:b/>
      <w:bCs/>
    </w:rPr>
  </w:style>
  <w:style w:type="paragraph" w:styleId="ListParagraph">
    <w:name w:val="List Paragraph"/>
    <w:basedOn w:val="Normal"/>
    <w:uiPriority w:val="34"/>
    <w:qFormat/>
    <w:rsid w:val="00417BB2"/>
    <w:pPr>
      <w:spacing w:after="240" w:line="276" w:lineRule="auto"/>
      <w:ind w:left="720"/>
      <w:contextualSpacing/>
    </w:pPr>
    <w:rPr>
      <w:rFonts w:eastAsia="Calibri"/>
      <w:lang w:val="fr-BE" w:eastAsia="en-US"/>
    </w:rPr>
  </w:style>
  <w:style w:type="paragraph" w:styleId="BalloonText">
    <w:name w:val="Balloon Text"/>
    <w:basedOn w:val="Normal"/>
    <w:link w:val="BalloonTextChar"/>
    <w:uiPriority w:val="99"/>
    <w:semiHidden/>
    <w:unhideWhenUsed/>
    <w:rsid w:val="00417BB2"/>
    <w:rPr>
      <w:rFonts w:ascii="Tahoma" w:hAnsi="Tahoma" w:cs="Tahoma"/>
      <w:sz w:val="16"/>
      <w:szCs w:val="16"/>
    </w:rPr>
  </w:style>
  <w:style w:type="character" w:customStyle="1" w:styleId="BalloonTextChar">
    <w:name w:val="Balloon Text Char"/>
    <w:basedOn w:val="DefaultParagraphFont"/>
    <w:link w:val="BalloonText"/>
    <w:uiPriority w:val="99"/>
    <w:semiHidden/>
    <w:rsid w:val="00417BB2"/>
    <w:rPr>
      <w:rFonts w:ascii="Tahoma" w:eastAsia="Times New Roman" w:hAnsi="Tahoma" w:cs="Tahoma"/>
      <w:sz w:val="16"/>
      <w:szCs w:val="16"/>
      <w:lang w:val="nl-BE" w:eastAsia="fr-FR"/>
    </w:rPr>
  </w:style>
  <w:style w:type="paragraph" w:styleId="FootnoteText">
    <w:name w:val="footnote text"/>
    <w:basedOn w:val="Normal"/>
    <w:link w:val="FootnoteTextChar"/>
    <w:uiPriority w:val="99"/>
    <w:semiHidden/>
    <w:unhideWhenUsed/>
    <w:rsid w:val="000A42A4"/>
    <w:rPr>
      <w:rFonts w:ascii="Calibri" w:eastAsia="Calibri" w:hAnsi="Calibri"/>
      <w:sz w:val="20"/>
      <w:szCs w:val="20"/>
      <w:lang w:val="fr-BE" w:eastAsia="en-US"/>
    </w:rPr>
  </w:style>
  <w:style w:type="character" w:customStyle="1" w:styleId="FootnoteTextChar">
    <w:name w:val="Footnote Text Char"/>
    <w:basedOn w:val="DefaultParagraphFont"/>
    <w:link w:val="FootnoteText"/>
    <w:uiPriority w:val="99"/>
    <w:semiHidden/>
    <w:rsid w:val="000A42A4"/>
    <w:rPr>
      <w:rFonts w:ascii="Calibri" w:eastAsia="Calibri" w:hAnsi="Calibri" w:cs="Times New Roman"/>
      <w:sz w:val="20"/>
      <w:szCs w:val="20"/>
      <w:lang w:val="fr-BE"/>
    </w:rPr>
  </w:style>
  <w:style w:type="character" w:styleId="FootnoteReference">
    <w:name w:val="footnote reference"/>
    <w:basedOn w:val="DefaultParagraphFont"/>
    <w:uiPriority w:val="99"/>
    <w:semiHidden/>
    <w:unhideWhenUsed/>
    <w:rsid w:val="000A42A4"/>
    <w:rPr>
      <w:vertAlign w:val="superscript"/>
    </w:rPr>
  </w:style>
  <w:style w:type="paragraph" w:styleId="CommentSubject">
    <w:name w:val="annotation subject"/>
    <w:basedOn w:val="CommentText"/>
    <w:next w:val="CommentText"/>
    <w:link w:val="CommentSubjectChar"/>
    <w:uiPriority w:val="99"/>
    <w:semiHidden/>
    <w:unhideWhenUsed/>
    <w:rsid w:val="00EE20BB"/>
    <w:rPr>
      <w:b/>
      <w:bCs/>
    </w:rPr>
  </w:style>
  <w:style w:type="character" w:customStyle="1" w:styleId="CommentSubjectChar">
    <w:name w:val="Comment Subject Char"/>
    <w:basedOn w:val="CommentTextChar"/>
    <w:link w:val="CommentSubject"/>
    <w:uiPriority w:val="99"/>
    <w:semiHidden/>
    <w:rsid w:val="00EE20BB"/>
    <w:rPr>
      <w:rFonts w:ascii="Times New Roman" w:eastAsia="Times New Roman" w:hAnsi="Times New Roman" w:cs="Times New Roman"/>
      <w:b/>
      <w:bCs/>
      <w:sz w:val="20"/>
      <w:szCs w:val="20"/>
      <w:lang w:val="nl-BE" w:eastAsia="fr-FR"/>
    </w:rPr>
  </w:style>
  <w:style w:type="table" w:customStyle="1" w:styleId="Grilledutableau1">
    <w:name w:val="Grille du tableau1"/>
    <w:basedOn w:val="TableNormal"/>
    <w:next w:val="TableGrid"/>
    <w:uiPriority w:val="59"/>
    <w:rsid w:val="003C52D6"/>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C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D64"/>
    <w:pPr>
      <w:tabs>
        <w:tab w:val="center" w:pos="4513"/>
        <w:tab w:val="right" w:pos="9026"/>
      </w:tabs>
    </w:pPr>
  </w:style>
  <w:style w:type="character" w:customStyle="1" w:styleId="HeaderChar">
    <w:name w:val="Header Char"/>
    <w:basedOn w:val="DefaultParagraphFont"/>
    <w:link w:val="Header"/>
    <w:uiPriority w:val="99"/>
    <w:rsid w:val="00581D64"/>
    <w:rPr>
      <w:rFonts w:ascii="Times New Roman" w:eastAsia="Times New Roman" w:hAnsi="Times New Roman" w:cs="Times New Roman"/>
      <w:sz w:val="24"/>
      <w:szCs w:val="24"/>
      <w:lang w:val="nl-BE" w:eastAsia="fr-FR"/>
    </w:rPr>
  </w:style>
  <w:style w:type="paragraph" w:styleId="Footer">
    <w:name w:val="footer"/>
    <w:basedOn w:val="Normal"/>
    <w:link w:val="FooterChar"/>
    <w:uiPriority w:val="99"/>
    <w:unhideWhenUsed/>
    <w:rsid w:val="00581D64"/>
    <w:pPr>
      <w:tabs>
        <w:tab w:val="center" w:pos="4513"/>
        <w:tab w:val="right" w:pos="9026"/>
      </w:tabs>
    </w:pPr>
  </w:style>
  <w:style w:type="character" w:customStyle="1" w:styleId="FooterChar">
    <w:name w:val="Footer Char"/>
    <w:basedOn w:val="DefaultParagraphFont"/>
    <w:link w:val="Footer"/>
    <w:uiPriority w:val="99"/>
    <w:rsid w:val="00581D64"/>
    <w:rPr>
      <w:rFonts w:ascii="Times New Roman" w:eastAsia="Times New Roman" w:hAnsi="Times New Roman" w:cs="Times New Roman"/>
      <w:sz w:val="24"/>
      <w:szCs w:val="24"/>
      <w:lang w:val="nl-BE" w:eastAsia="fr-FR"/>
    </w:rPr>
  </w:style>
  <w:style w:type="paragraph" w:styleId="Revision">
    <w:name w:val="Revision"/>
    <w:hidden/>
    <w:uiPriority w:val="99"/>
    <w:semiHidden/>
    <w:rsid w:val="00BB40DB"/>
    <w:pPr>
      <w:spacing w:after="0" w:line="240" w:lineRule="auto"/>
    </w:pPr>
    <w:rPr>
      <w:rFonts w:ascii="Times New Roman" w:eastAsia="Times New Roman" w:hAnsi="Times New Roman" w:cs="Times New Roman"/>
      <w:sz w:val="24"/>
      <w:szCs w:val="24"/>
      <w:lang w:val="nl-BE" w:eastAsia="fr-FR"/>
    </w:rPr>
  </w:style>
  <w:style w:type="paragraph" w:customStyle="1" w:styleId="Default">
    <w:name w:val="Default"/>
    <w:rsid w:val="0009166A"/>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53333E"/>
    <w:pPr>
      <w:spacing w:before="100" w:beforeAutospacing="1" w:after="100" w:afterAutospacing="1"/>
    </w:pPr>
    <w:rPr>
      <w:lang w:val="en-GB" w:eastAsia="en-GB"/>
    </w:rPr>
  </w:style>
  <w:style w:type="paragraph" w:customStyle="1" w:styleId="Aanspreking">
    <w:name w:val="Aanspreking"/>
    <w:basedOn w:val="Normal"/>
    <w:rsid w:val="001040F2"/>
    <w:pPr>
      <w:tabs>
        <w:tab w:val="center" w:pos="1418"/>
        <w:tab w:val="left" w:pos="7088"/>
      </w:tabs>
      <w:spacing w:after="240" w:line="360" w:lineRule="auto"/>
    </w:pPr>
    <w:rPr>
      <w:rFonts w:ascii="Arial" w:hAnsi="Arial"/>
      <w:sz w:val="22"/>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48701">
      <w:bodyDiv w:val="1"/>
      <w:marLeft w:val="0"/>
      <w:marRight w:val="0"/>
      <w:marTop w:val="0"/>
      <w:marBottom w:val="0"/>
      <w:divBdr>
        <w:top w:val="none" w:sz="0" w:space="0" w:color="auto"/>
        <w:left w:val="none" w:sz="0" w:space="0" w:color="auto"/>
        <w:bottom w:val="none" w:sz="0" w:space="0" w:color="auto"/>
        <w:right w:val="none" w:sz="0" w:space="0" w:color="auto"/>
      </w:divBdr>
    </w:div>
    <w:div w:id="2007513469">
      <w:bodyDiv w:val="1"/>
      <w:marLeft w:val="0"/>
      <w:marRight w:val="0"/>
      <w:marTop w:val="0"/>
      <w:marBottom w:val="0"/>
      <w:divBdr>
        <w:top w:val="none" w:sz="0" w:space="0" w:color="auto"/>
        <w:left w:val="none" w:sz="0" w:space="0" w:color="auto"/>
        <w:bottom w:val="none" w:sz="0" w:space="0" w:color="auto"/>
        <w:right w:val="none" w:sz="0" w:space="0" w:color="auto"/>
      </w:divBdr>
      <w:divsChild>
        <w:div w:id="1159806915">
          <w:marLeft w:val="0"/>
          <w:marRight w:val="0"/>
          <w:marTop w:val="60"/>
          <w:marBottom w:val="60"/>
          <w:divBdr>
            <w:top w:val="none" w:sz="0" w:space="0" w:color="auto"/>
            <w:left w:val="none" w:sz="0" w:space="0" w:color="auto"/>
            <w:bottom w:val="none" w:sz="0" w:space="0" w:color="auto"/>
            <w:right w:val="none" w:sz="0" w:space="0" w:color="auto"/>
          </w:divBdr>
        </w:div>
        <w:div w:id="1062102693">
          <w:marLeft w:val="0"/>
          <w:marRight w:val="0"/>
          <w:marTop w:val="60"/>
          <w:marBottom w:val="60"/>
          <w:divBdr>
            <w:top w:val="none" w:sz="0" w:space="0" w:color="auto"/>
            <w:left w:val="none" w:sz="0" w:space="0" w:color="auto"/>
            <w:bottom w:val="none" w:sz="0" w:space="0" w:color="auto"/>
            <w:right w:val="none" w:sz="0" w:space="0" w:color="auto"/>
          </w:divBdr>
        </w:div>
        <w:div w:id="2087335679">
          <w:marLeft w:val="0"/>
          <w:marRight w:val="0"/>
          <w:marTop w:val="60"/>
          <w:marBottom w:val="60"/>
          <w:divBdr>
            <w:top w:val="none" w:sz="0" w:space="0" w:color="auto"/>
            <w:left w:val="none" w:sz="0" w:space="0" w:color="auto"/>
            <w:bottom w:val="none" w:sz="0" w:space="0" w:color="auto"/>
            <w:right w:val="none" w:sz="0" w:space="0" w:color="auto"/>
          </w:divBdr>
        </w:div>
        <w:div w:id="1819761532">
          <w:marLeft w:val="0"/>
          <w:marRight w:val="0"/>
          <w:marTop w:val="60"/>
          <w:marBottom w:val="60"/>
          <w:divBdr>
            <w:top w:val="none" w:sz="0" w:space="0" w:color="auto"/>
            <w:left w:val="none" w:sz="0" w:space="0" w:color="auto"/>
            <w:bottom w:val="none" w:sz="0" w:space="0" w:color="auto"/>
            <w:right w:val="none" w:sz="0" w:space="0" w:color="auto"/>
          </w:divBdr>
        </w:div>
        <w:div w:id="1177841755">
          <w:marLeft w:val="0"/>
          <w:marRight w:val="0"/>
          <w:marTop w:val="60"/>
          <w:marBottom w:val="60"/>
          <w:divBdr>
            <w:top w:val="none" w:sz="0" w:space="0" w:color="auto"/>
            <w:left w:val="none" w:sz="0" w:space="0" w:color="auto"/>
            <w:bottom w:val="none" w:sz="0" w:space="0" w:color="auto"/>
            <w:right w:val="none" w:sz="0" w:space="0" w:color="auto"/>
          </w:divBdr>
        </w:div>
      </w:divsChild>
    </w:div>
    <w:div w:id="2050837505">
      <w:bodyDiv w:val="1"/>
      <w:marLeft w:val="0"/>
      <w:marRight w:val="0"/>
      <w:marTop w:val="0"/>
      <w:marBottom w:val="0"/>
      <w:divBdr>
        <w:top w:val="none" w:sz="0" w:space="0" w:color="auto"/>
        <w:left w:val="none" w:sz="0" w:space="0" w:color="auto"/>
        <w:bottom w:val="none" w:sz="0" w:space="0" w:color="auto"/>
        <w:right w:val="none" w:sz="0" w:space="0" w:color="auto"/>
      </w:divBdr>
      <w:divsChild>
        <w:div w:id="1871525774">
          <w:marLeft w:val="0"/>
          <w:marRight w:val="0"/>
          <w:marTop w:val="60"/>
          <w:marBottom w:val="60"/>
          <w:divBdr>
            <w:top w:val="none" w:sz="0" w:space="0" w:color="auto"/>
            <w:left w:val="none" w:sz="0" w:space="0" w:color="auto"/>
            <w:bottom w:val="none" w:sz="0" w:space="0" w:color="auto"/>
            <w:right w:val="none" w:sz="0" w:space="0" w:color="auto"/>
          </w:divBdr>
        </w:div>
        <w:div w:id="1520390683">
          <w:marLeft w:val="0"/>
          <w:marRight w:val="0"/>
          <w:marTop w:val="60"/>
          <w:marBottom w:val="60"/>
          <w:divBdr>
            <w:top w:val="none" w:sz="0" w:space="0" w:color="auto"/>
            <w:left w:val="none" w:sz="0" w:space="0" w:color="auto"/>
            <w:bottom w:val="none" w:sz="0" w:space="0" w:color="auto"/>
            <w:right w:val="none" w:sz="0" w:space="0" w:color="auto"/>
          </w:divBdr>
        </w:div>
        <w:div w:id="2127312712">
          <w:marLeft w:val="0"/>
          <w:marRight w:val="0"/>
          <w:marTop w:val="60"/>
          <w:marBottom w:val="60"/>
          <w:divBdr>
            <w:top w:val="none" w:sz="0" w:space="0" w:color="auto"/>
            <w:left w:val="none" w:sz="0" w:space="0" w:color="auto"/>
            <w:bottom w:val="none" w:sz="0" w:space="0" w:color="auto"/>
            <w:right w:val="none" w:sz="0" w:space="0" w:color="auto"/>
          </w:divBdr>
        </w:div>
        <w:div w:id="1258053550">
          <w:marLeft w:val="0"/>
          <w:marRight w:val="0"/>
          <w:marTop w:val="60"/>
          <w:marBottom w:val="60"/>
          <w:divBdr>
            <w:top w:val="none" w:sz="0" w:space="0" w:color="auto"/>
            <w:left w:val="none" w:sz="0" w:space="0" w:color="auto"/>
            <w:bottom w:val="none" w:sz="0" w:space="0" w:color="auto"/>
            <w:right w:val="none" w:sz="0" w:space="0" w:color="auto"/>
          </w:divBdr>
        </w:div>
        <w:div w:id="1178495140">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61a6baf-3557-4909-9ae0-330e075e49e7">REGINI-1074216455-108</_dlc_DocId>
    <_dlc_DocIdUrl xmlns="261a6baf-3557-4909-9ae0-330e075e49e7">
      <Url>http://dms.fanc.be/sites/RI/RIWG011B/_layouts/DocIdRedir.aspx?ID=REGINI-1074216455-108</Url>
      <Description>REGINI-1074216455-108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4ADE45AD9335A43A93DE67F22AB5031" ma:contentTypeVersion="0" ma:contentTypeDescription="Create a new document." ma:contentTypeScope="" ma:versionID="ea7ea36bfdc83c479d34096dd266231b">
  <xsd:schema xmlns:xsd="http://www.w3.org/2001/XMLSchema" xmlns:xs="http://www.w3.org/2001/XMLSchema" xmlns:p="http://schemas.microsoft.com/office/2006/metadata/properties" xmlns:ns2="261a6baf-3557-4909-9ae0-330e075e49e7" targetNamespace="http://schemas.microsoft.com/office/2006/metadata/properties" ma:root="true" ma:fieldsID="9e0aaabe38ce7039594dd1165f2cb314" ns2:_="">
    <xsd:import namespace="261a6baf-3557-4909-9ae0-330e075e49e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6baf-3557-4909-9ae0-330e075e49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1A56-0229-4E62-B9EB-AFC3DDE35430}">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261a6baf-3557-4909-9ae0-330e075e49e7"/>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2519E81-03A1-487C-9E86-8DD920D31A96}">
  <ds:schemaRefs>
    <ds:schemaRef ds:uri="http://schemas.microsoft.com/sharepoint/events"/>
  </ds:schemaRefs>
</ds:datastoreItem>
</file>

<file path=customXml/itemProps3.xml><?xml version="1.0" encoding="utf-8"?>
<ds:datastoreItem xmlns:ds="http://schemas.openxmlformats.org/officeDocument/2006/customXml" ds:itemID="{2DDA09AE-D234-4502-A49B-660A81D25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a6baf-3557-4909-9ae0-330e075e4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FC3AC-F971-4D70-9AEA-03D35EA5FE0B}">
  <ds:schemaRefs>
    <ds:schemaRef ds:uri="http://schemas.microsoft.com/sharepoint/v3/contenttype/forms"/>
  </ds:schemaRefs>
</ds:datastoreItem>
</file>

<file path=customXml/itemProps5.xml><?xml version="1.0" encoding="utf-8"?>
<ds:datastoreItem xmlns:ds="http://schemas.openxmlformats.org/officeDocument/2006/customXml" ds:itemID="{71CCB8E8-D3A0-4F6C-AEF6-62E087D8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766</Words>
  <Characters>4371</Characters>
  <Application>Microsoft Office Word</Application>
  <DocSecurity>0</DocSecurity>
  <Lines>36</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Studie ter rechtvaardiging</vt:lpstr>
      <vt:lpstr>A_AFCN-FANC_B Transposition E-DWD</vt:lpstr>
      <vt:lpstr>A_AFCN-FANC_B Transposition E-DWD</vt:lpstr>
    </vt:vector>
  </TitlesOfParts>
  <Company>FANC-AFCN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ter rechtvaardiging</dc:title>
  <dc:creator>VANDENSANDE Ellen</dc:creator>
  <cp:lastModifiedBy>BOULANGER Mélanie</cp:lastModifiedBy>
  <cp:revision>2</cp:revision>
  <cp:lastPrinted>2020-02-21T13:18:00Z</cp:lastPrinted>
  <dcterms:created xsi:type="dcterms:W3CDTF">2023-01-19T09:41:00Z</dcterms:created>
  <dcterms:modified xsi:type="dcterms:W3CDTF">2023-01-19T09:41:00Z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0x010100F4ADE45AD9335A43A93DE67F22AB5031</vt:lpwstr>
  </property>
  <property fmtid="{D5CDD505-2E9C-101B-9397-08002B2CF9AE}" pid="3" name="_dlc_DocIdItemGuid">
    <vt:lpwstr>73451589-011b-47b9-ae57-141374299426</vt:lpwstr>
  </property>
  <property fmtid="{D5CDD505-2E9C-101B-9397-08002B2CF9AE}" pid="4" name="SRT_x0020_Doc_x0020_Type">
    <vt:lpwstr/>
  </property>
  <property fmtid="{D5CDD505-2E9C-101B-9397-08002B2CF9AE}" pid="5" name="Document Source">
    <vt:lpwstr>212;#DGJUR|75c39cad-da69-4f38-8c13-24fcdc0199dd</vt:lpwstr>
  </property>
  <property fmtid="{D5CDD505-2E9C-101B-9397-08002B2CF9AE}" pid="6" name="Service1">
    <vt:lpwstr>1;#GLTOE|ab41229a-cb4f-4c28-b26f-be2ed63857fe</vt:lpwstr>
  </property>
  <property fmtid="{D5CDD505-2E9C-101B-9397-08002B2CF9AE}" pid="7" name="Agency_x0020_Activity">
    <vt:lpwstr>216;#2.2. Regulations in development|bc269748-a68a-445d-9034-511b9846f719</vt:lpwstr>
  </property>
  <property fmtid="{D5CDD505-2E9C-101B-9397-08002B2CF9AE}" pid="8" name="SRT_x0020_Measurement_x0020_Type">
    <vt:lpwstr/>
  </property>
  <property fmtid="{D5CDD505-2E9C-101B-9397-08002B2CF9AE}" pid="9" name="Generic_x0020_Document_x0020_Format">
    <vt:lpwstr>199;#Supporting Document|8494d845-24ea-4a44-98ec-14d6e0fdc375</vt:lpwstr>
  </property>
  <property fmtid="{D5CDD505-2E9C-101B-9397-08002B2CF9AE}" pid="10" name="SRT_x0020_Sub_x0020_Doc_x0020_Type">
    <vt:lpwstr/>
  </property>
  <property fmtid="{D5CDD505-2E9C-101B-9397-08002B2CF9AE}" pid="11" name="SRT_x0020_Document_x0020_Environment_x0020_Type">
    <vt:lpwstr>206;#Tap water|ea5a55de-9d6e-4f83-9c21-fdb8eb950508</vt:lpwstr>
  </property>
  <property fmtid="{D5CDD505-2E9C-101B-9397-08002B2CF9AE}" pid="12" name="Agency Activity">
    <vt:lpwstr>216;#2.2. Regulations in development|bc269748-a68a-445d-9034-511b9846f719</vt:lpwstr>
  </property>
  <property fmtid="{D5CDD505-2E9C-101B-9397-08002B2CF9AE}" pid="13" name="SRT Document Environment Type">
    <vt:lpwstr>206;#Tap water|ea5a55de-9d6e-4f83-9c21-fdb8eb950508</vt:lpwstr>
  </property>
  <property fmtid="{D5CDD505-2E9C-101B-9397-08002B2CF9AE}" pid="14" name="Generic Document Format">
    <vt:lpwstr>199;#Supporting Document|8494d845-24ea-4a44-98ec-14d6e0fdc375</vt:lpwstr>
  </property>
  <property fmtid="{D5CDD505-2E9C-101B-9397-08002B2CF9AE}" pid="15" name="Legal_x0020_Form">
    <vt:lpwstr/>
  </property>
  <property fmtid="{D5CDD505-2E9C-101B-9397-08002B2CF9AE}" pid="16" name="Regulation_x0020_Initiative_x0020_Doc_x0020_Type">
    <vt:lpwstr/>
  </property>
  <property fmtid="{D5CDD505-2E9C-101B-9397-08002B2CF9AE}" pid="17" name="Legal Form">
    <vt:lpwstr/>
  </property>
  <property fmtid="{D5CDD505-2E9C-101B-9397-08002B2CF9AE}" pid="18" name="Regulation Initiative Doc Type">
    <vt:lpwstr/>
  </property>
  <property fmtid="{D5CDD505-2E9C-101B-9397-08002B2CF9AE}" pid="19" name="SRT Doc Type">
    <vt:lpwstr>28;#Strategy/Follow-up (Surveillance)|84b53fde-61a9-4926-974a-7cfb5f06a9c1</vt:lpwstr>
  </property>
  <property fmtid="{D5CDD505-2E9C-101B-9397-08002B2CF9AE}" pid="20" name="SRT Measurement Type">
    <vt:lpwstr/>
  </property>
  <property fmtid="{D5CDD505-2E9C-101B-9397-08002B2CF9AE}" pid="21" name="SRT Sub Doc Type">
    <vt:lpwstr/>
  </property>
  <property fmtid="{D5CDD505-2E9C-101B-9397-08002B2CF9AE}" pid="22" name="Order">
    <vt:r8>10800</vt:r8>
  </property>
</Properties>
</file>